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25C" w:rsidRPr="000672FE" w:rsidRDefault="00CD225C" w:rsidP="00CD225C">
      <w:pPr>
        <w:bidi/>
        <w:spacing w:after="120"/>
        <w:jc w:val="center"/>
        <w:rPr>
          <w:rFonts w:ascii="Simplified Arabic" w:eastAsia="Calibri" w:hAnsi="Simplified Arabic" w:cs="Simplified Arabic"/>
          <w:b/>
          <w:bCs/>
          <w:sz w:val="28"/>
          <w:szCs w:val="28"/>
          <w:rtl/>
          <w:lang w:bidi="ar-IQ"/>
        </w:rPr>
      </w:pPr>
      <w:r w:rsidRPr="000672FE">
        <w:rPr>
          <w:rFonts w:ascii="Simplified Arabic" w:eastAsia="Calibri" w:hAnsi="Simplified Arabic" w:cs="Simplified Arabic"/>
          <w:b/>
          <w:bCs/>
          <w:sz w:val="28"/>
          <w:szCs w:val="28"/>
          <w:rtl/>
          <w:lang w:bidi="ar-IQ"/>
        </w:rPr>
        <w:t>الانشطة الرياضية وعلاقتها بالمرونة النفسية لدى معلمي التربية الرياضية</w:t>
      </w:r>
    </w:p>
    <w:p w:rsidR="00CD225C" w:rsidRPr="000672FE" w:rsidRDefault="00CD225C" w:rsidP="00CD225C">
      <w:pPr>
        <w:bidi/>
        <w:spacing w:after="120"/>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 xml:space="preserve">م. د </w:t>
      </w:r>
      <w:r w:rsidRPr="000672FE">
        <w:rPr>
          <w:rFonts w:ascii="Simplified Arabic" w:eastAsia="Calibri" w:hAnsi="Simplified Arabic" w:cs="Simplified Arabic"/>
          <w:b/>
          <w:bCs/>
          <w:sz w:val="28"/>
          <w:szCs w:val="28"/>
          <w:rtl/>
          <w:lang w:bidi="ar-IQ"/>
        </w:rPr>
        <w:t>علاء هادي علي القريشي</w:t>
      </w:r>
      <w:r>
        <w:rPr>
          <w:rFonts w:ascii="Simplified Arabic" w:eastAsia="Calibri" w:hAnsi="Simplified Arabic" w:cs="Simplified Arabic" w:hint="cs"/>
          <w:b/>
          <w:bCs/>
          <w:sz w:val="28"/>
          <w:szCs w:val="28"/>
          <w:rtl/>
          <w:lang w:bidi="ar-IQ"/>
        </w:rPr>
        <w:t xml:space="preserve">/ </w:t>
      </w:r>
      <w:r w:rsidRPr="000672FE">
        <w:rPr>
          <w:rFonts w:ascii="Simplified Arabic" w:eastAsia="Calibri" w:hAnsi="Simplified Arabic" w:cs="Simplified Arabic"/>
          <w:b/>
          <w:bCs/>
          <w:sz w:val="28"/>
          <w:szCs w:val="28"/>
          <w:rtl/>
          <w:lang w:bidi="ar-IQ"/>
        </w:rPr>
        <w:t>مديرية تربية واسط</w:t>
      </w:r>
      <w:r>
        <w:rPr>
          <w:rFonts w:ascii="Simplified Arabic" w:eastAsia="Calibri" w:hAnsi="Simplified Arabic" w:cs="Simplified Arabic" w:hint="cs"/>
          <w:b/>
          <w:bCs/>
          <w:sz w:val="28"/>
          <w:szCs w:val="28"/>
          <w:rtl/>
          <w:lang w:bidi="ar-IQ"/>
        </w:rPr>
        <w:t xml:space="preserve">      </w:t>
      </w:r>
      <w:hyperlink r:id="rId10" w:history="1">
        <w:r w:rsidRPr="000672FE">
          <w:rPr>
            <w:rFonts w:ascii="Simplified Arabic" w:eastAsia="Calibri" w:hAnsi="Simplified Arabic" w:cs="Simplified Arabic"/>
            <w:b/>
            <w:bCs/>
            <w:color w:val="0000FF" w:themeColor="hyperlink"/>
            <w:sz w:val="28"/>
            <w:szCs w:val="28"/>
            <w:u w:val="single"/>
            <w:lang w:bidi="ar-IQ"/>
          </w:rPr>
          <w:t>alaa.let.33@gmail.com</w:t>
        </w:r>
      </w:hyperlink>
    </w:p>
    <w:p w:rsidR="00CD225C" w:rsidRPr="000672FE" w:rsidRDefault="00CD225C" w:rsidP="00CD225C">
      <w:pPr>
        <w:bidi/>
        <w:spacing w:after="120"/>
        <w:jc w:val="center"/>
        <w:rPr>
          <w:rFonts w:ascii="Simplified Arabic" w:eastAsia="Calibri" w:hAnsi="Simplified Arabic" w:cs="Simplified Arabic"/>
          <w:b/>
          <w:bCs/>
          <w:sz w:val="28"/>
          <w:szCs w:val="28"/>
          <w:rtl/>
        </w:rPr>
      </w:pPr>
      <w:r w:rsidRPr="000672FE">
        <w:rPr>
          <w:rFonts w:ascii="Simplified Arabic" w:eastAsia="Calibri" w:hAnsi="Simplified Arabic" w:cs="Simplified Arabic"/>
          <w:b/>
          <w:bCs/>
          <w:sz w:val="28"/>
          <w:szCs w:val="28"/>
          <w:rtl/>
        </w:rPr>
        <w:t>ملخص البحث</w:t>
      </w:r>
    </w:p>
    <w:p w:rsidR="00CD225C" w:rsidRPr="000672FE" w:rsidRDefault="00CD225C" w:rsidP="00CD225C">
      <w:pPr>
        <w:bidi/>
        <w:spacing w:after="120"/>
        <w:jc w:val="lowKashida"/>
        <w:rPr>
          <w:rFonts w:ascii="Simplified Arabic" w:eastAsia="Calibri" w:hAnsi="Simplified Arabic" w:cs="Simplified Arabic"/>
          <w:sz w:val="28"/>
          <w:szCs w:val="28"/>
          <w:rtl/>
          <w:lang w:bidi="ar-IQ"/>
        </w:rPr>
      </w:pPr>
      <w:r w:rsidRPr="000672FE">
        <w:rPr>
          <w:rFonts w:ascii="Simplified Arabic" w:eastAsia="Calibri" w:hAnsi="Simplified Arabic" w:cs="Simplified Arabic"/>
          <w:b/>
          <w:bCs/>
          <w:sz w:val="28"/>
          <w:szCs w:val="28"/>
          <w:rtl/>
        </w:rPr>
        <w:t xml:space="preserve">  </w:t>
      </w:r>
      <w:r w:rsidRPr="000672FE">
        <w:rPr>
          <w:rFonts w:ascii="Simplified Arabic" w:eastAsia="Calibri" w:hAnsi="Simplified Arabic" w:cs="Simplified Arabic"/>
          <w:b/>
          <w:bCs/>
          <w:sz w:val="28"/>
          <w:szCs w:val="28"/>
          <w:rtl/>
          <w:lang w:bidi="ar-IQ"/>
        </w:rPr>
        <w:t xml:space="preserve">  </w:t>
      </w:r>
      <w:r w:rsidRPr="000672FE">
        <w:rPr>
          <w:rFonts w:ascii="Simplified Arabic" w:eastAsia="Calibri" w:hAnsi="Simplified Arabic" w:cs="Simplified Arabic"/>
          <w:sz w:val="28"/>
          <w:szCs w:val="28"/>
          <w:rtl/>
          <w:lang w:bidi="ar-IQ"/>
        </w:rPr>
        <w:t>تتلخص</w:t>
      </w:r>
      <w:r w:rsidRPr="000672FE">
        <w:rPr>
          <w:rFonts w:ascii="Simplified Arabic" w:eastAsia="Calibri" w:hAnsi="Simplified Arabic" w:cs="Simplified Arabic"/>
          <w:b/>
          <w:bCs/>
          <w:sz w:val="28"/>
          <w:szCs w:val="28"/>
          <w:rtl/>
          <w:lang w:bidi="ar-IQ"/>
        </w:rPr>
        <w:t xml:space="preserve"> مشكلة البحث</w:t>
      </w:r>
      <w:r w:rsidRPr="000672FE">
        <w:rPr>
          <w:rFonts w:ascii="Simplified Arabic" w:eastAsia="Calibri" w:hAnsi="Simplified Arabic" w:cs="Simplified Arabic"/>
          <w:sz w:val="28"/>
          <w:szCs w:val="28"/>
          <w:rtl/>
          <w:lang w:bidi="ar-IQ"/>
        </w:rPr>
        <w:t xml:space="preserve">  في ازدياد ضغوط الحياة المختلفة نتيجة للظروف القاسية التي يمر بها المجتمع العراقي بشكل عام وما يواجهه معلمو التربية الرياضية في المدارس بشكل خاص وحدوث اضطرابات نفسية لديهم تؤدي الى قلة المرونة النفسية التي يتمتعون بها وهذا يؤثر على مستوى النشاط الرياضي اثناء درس التربية الرياضية وعدم ثباته وتطوره .</w:t>
      </w:r>
      <w:r w:rsidRPr="000672FE">
        <w:rPr>
          <w:rFonts w:ascii="Simplified Arabic" w:eastAsia="Times New Roman" w:hAnsi="Simplified Arabic" w:cs="Simplified Arabic"/>
          <w:sz w:val="28"/>
          <w:szCs w:val="28"/>
          <w:rtl/>
          <w:lang w:bidi="ar-IQ"/>
        </w:rPr>
        <w:t xml:space="preserve"> اما </w:t>
      </w:r>
      <w:r w:rsidRPr="000672FE">
        <w:rPr>
          <w:rFonts w:ascii="Simplified Arabic" w:eastAsia="Times New Roman" w:hAnsi="Simplified Arabic" w:cs="Simplified Arabic"/>
          <w:b/>
          <w:bCs/>
          <w:sz w:val="28"/>
          <w:szCs w:val="28"/>
          <w:rtl/>
        </w:rPr>
        <w:t>أهداف البحث فكانت:</w:t>
      </w:r>
      <w:r w:rsidRPr="000672FE">
        <w:rPr>
          <w:rFonts w:ascii="Simplified Arabic" w:eastAsia="Calibri" w:hAnsi="Simplified Arabic" w:cs="Simplified Arabic"/>
          <w:sz w:val="28"/>
          <w:szCs w:val="28"/>
          <w:rtl/>
        </w:rPr>
        <w:t xml:space="preserve"> اعداد مقياس للأنشطة الرياضية لمعلمي التربية الرياضية ، اعداد مقياس للمرونة النفسية لمعلمي التربية الرياضية ، معرفة العلاقة بين الانشطة الرياضية والمرونة النفسية لدى معلمي التربية الرياضية . </w:t>
      </w:r>
      <w:r w:rsidRPr="000672FE">
        <w:rPr>
          <w:rFonts w:ascii="Simplified Arabic" w:eastAsia="Times New Roman" w:hAnsi="Simplified Arabic" w:cs="Simplified Arabic"/>
          <w:b/>
          <w:bCs/>
          <w:sz w:val="28"/>
          <w:szCs w:val="28"/>
          <w:rtl/>
          <w:lang w:bidi="ar-IQ"/>
        </w:rPr>
        <w:t>اما الفصل الثاني</w:t>
      </w:r>
      <w:r w:rsidRPr="000672FE">
        <w:rPr>
          <w:rFonts w:ascii="Simplified Arabic" w:eastAsia="Times New Roman" w:hAnsi="Simplified Arabic" w:cs="Simplified Arabic"/>
          <w:sz w:val="28"/>
          <w:szCs w:val="28"/>
          <w:rtl/>
          <w:lang w:bidi="ar-IQ"/>
        </w:rPr>
        <w:t xml:space="preserve"> فقد تناول الباحث فيه العديد من الدراسات النظرية التي تخص موضوع البحث</w:t>
      </w:r>
      <w:r w:rsidRPr="000672FE">
        <w:rPr>
          <w:rFonts w:ascii="Simplified Arabic" w:eastAsia="Times New Roman" w:hAnsi="Simplified Arabic" w:cs="Simplified Arabic"/>
          <w:sz w:val="28"/>
          <w:szCs w:val="28"/>
          <w:rtl/>
        </w:rPr>
        <w:t xml:space="preserve"> .</w:t>
      </w:r>
      <w:r w:rsidRPr="000672FE">
        <w:rPr>
          <w:rFonts w:ascii="Simplified Arabic" w:eastAsia="Times New Roman" w:hAnsi="Simplified Arabic" w:cs="Simplified Arabic"/>
          <w:sz w:val="28"/>
          <w:szCs w:val="28"/>
          <w:rtl/>
          <w:lang w:bidi="ar-IQ"/>
        </w:rPr>
        <w:t xml:space="preserve"> </w:t>
      </w:r>
      <w:r w:rsidRPr="000672FE">
        <w:rPr>
          <w:rFonts w:ascii="Simplified Arabic" w:eastAsia="Times New Roman" w:hAnsi="Simplified Arabic" w:cs="Simplified Arabic"/>
          <w:b/>
          <w:bCs/>
          <w:sz w:val="28"/>
          <w:szCs w:val="28"/>
          <w:rtl/>
          <w:lang w:bidi="ar-IQ"/>
        </w:rPr>
        <w:t>فيما تضمن الفصل الثالث</w:t>
      </w:r>
      <w:r w:rsidRPr="000672FE">
        <w:rPr>
          <w:rFonts w:ascii="Simplified Arabic" w:eastAsia="Times New Roman" w:hAnsi="Simplified Arabic" w:cs="Simplified Arabic"/>
          <w:sz w:val="28"/>
          <w:szCs w:val="28"/>
          <w:rtl/>
          <w:lang w:bidi="ar-IQ"/>
        </w:rPr>
        <w:t xml:space="preserve"> مجتمع البحث البالغ (  23 معلماً) وعينته البالغة (15 معلماً ) للتجربة الرئيسة. كما احتوى الفصل الثالث على تجانس العينة والوسائل والأدوات المستخدمة في البحث، وتم عرض المقاييس المستخدمة في البحث بشكلها التفصيلي، وكذلك تم عرض التجربة الاستطلاعية والتجربة الرئيسة وتفاصيلها وصولاً الى الوسائل الاحصائية المستخدمة في البحث. </w:t>
      </w:r>
      <w:r w:rsidRPr="000672FE">
        <w:rPr>
          <w:rFonts w:ascii="Simplified Arabic" w:eastAsia="Times New Roman" w:hAnsi="Simplified Arabic" w:cs="Simplified Arabic"/>
          <w:b/>
          <w:bCs/>
          <w:sz w:val="28"/>
          <w:szCs w:val="28"/>
          <w:rtl/>
        </w:rPr>
        <w:t>أما الفصل الرابع</w:t>
      </w:r>
      <w:r w:rsidRPr="000672FE">
        <w:rPr>
          <w:rFonts w:ascii="Simplified Arabic" w:eastAsia="Times New Roman" w:hAnsi="Simplified Arabic" w:cs="Simplified Arabic"/>
          <w:sz w:val="28"/>
          <w:szCs w:val="28"/>
          <w:rtl/>
        </w:rPr>
        <w:t xml:space="preserve"> فقد احتوى على عرض النتائج التي ظهرت من خلال استخدام</w:t>
      </w:r>
      <w:r w:rsidRPr="000672FE">
        <w:rPr>
          <w:rFonts w:ascii="Simplified Arabic" w:eastAsia="Times New Roman" w:hAnsi="Simplified Arabic" w:cs="Simplified Arabic"/>
          <w:b/>
          <w:bCs/>
          <w:sz w:val="28"/>
          <w:szCs w:val="28"/>
          <w:rtl/>
        </w:rPr>
        <w:t xml:space="preserve"> </w:t>
      </w:r>
      <w:r w:rsidRPr="000672FE">
        <w:rPr>
          <w:rFonts w:ascii="Simplified Arabic" w:eastAsia="Times New Roman" w:hAnsi="Simplified Arabic" w:cs="Simplified Arabic"/>
          <w:sz w:val="28"/>
          <w:szCs w:val="28"/>
          <w:rtl/>
          <w:lang w:bidi="ar-IQ"/>
        </w:rPr>
        <w:t xml:space="preserve">الوسائل الإحصائية ومعالجة البيانات الخام التي تم الحصول عليها من المقاييس المستخدمة , كما تم عرض وتحليل النتائج ومناقشتها. استنتج الباحث في </w:t>
      </w:r>
      <w:r w:rsidRPr="000672FE">
        <w:rPr>
          <w:rFonts w:ascii="Simplified Arabic" w:eastAsia="Times New Roman" w:hAnsi="Simplified Arabic" w:cs="Simplified Arabic"/>
          <w:b/>
          <w:bCs/>
          <w:sz w:val="28"/>
          <w:szCs w:val="28"/>
          <w:rtl/>
          <w:lang w:bidi="ar-IQ"/>
        </w:rPr>
        <w:t>الفصل الخامس</w:t>
      </w:r>
      <w:r w:rsidRPr="000672FE">
        <w:rPr>
          <w:rFonts w:ascii="Simplified Arabic" w:eastAsia="Times New Roman" w:hAnsi="Simplified Arabic" w:cs="Simplified Arabic"/>
          <w:sz w:val="28"/>
          <w:szCs w:val="28"/>
          <w:rtl/>
          <w:lang w:bidi="ar-IQ"/>
        </w:rPr>
        <w:t xml:space="preserve"> عدة استنتاجات منها:هنالك علاقة ايجابية بين الانشطة الرياضية والمرونة النفسية </w:t>
      </w:r>
      <w:r w:rsidRPr="000672FE">
        <w:rPr>
          <w:rFonts w:ascii="Simplified Arabic" w:eastAsia="Calibri" w:hAnsi="Simplified Arabic" w:cs="Simplified Arabic"/>
          <w:sz w:val="28"/>
          <w:szCs w:val="28"/>
          <w:rtl/>
          <w:lang w:bidi="ar-IQ"/>
        </w:rPr>
        <w:t>،</w:t>
      </w:r>
      <w:r w:rsidRPr="000672FE">
        <w:rPr>
          <w:rFonts w:ascii="Simplified Arabic" w:eastAsia="Times New Roman" w:hAnsi="Simplified Arabic" w:cs="Simplified Arabic"/>
          <w:sz w:val="28"/>
          <w:szCs w:val="28"/>
          <w:rtl/>
          <w:lang w:bidi="ar-IQ"/>
        </w:rPr>
        <w:t xml:space="preserve"> أوصى الباحث بعدة توصيات نذكر منها : وهي اجراء بحوث مشابهه وبإمكانيات اكثر وعلى عينات مختلفة</w:t>
      </w:r>
      <w:r w:rsidRPr="000672FE">
        <w:rPr>
          <w:rFonts w:ascii="Simplified Arabic" w:eastAsia="Calibri" w:hAnsi="Simplified Arabic" w:cs="Simplified Arabic"/>
          <w:sz w:val="28"/>
          <w:szCs w:val="28"/>
          <w:rtl/>
          <w:lang w:bidi="ar-IQ"/>
        </w:rPr>
        <w:t xml:space="preserve"> من معلمين ومعلمات تربية رياضية .</w:t>
      </w:r>
    </w:p>
    <w:p w:rsidR="00CD225C" w:rsidRDefault="00CD225C" w:rsidP="00CD225C">
      <w:pPr>
        <w:bidi/>
        <w:spacing w:after="120"/>
        <w:jc w:val="center"/>
        <w:rPr>
          <w:rFonts w:ascii="Simplified Arabic" w:eastAsia="Calibri" w:hAnsi="Simplified Arabic" w:cs="Simplified Arabic"/>
          <w:b/>
          <w:bCs/>
          <w:sz w:val="28"/>
          <w:szCs w:val="28"/>
          <w:lang w:bidi="ar-IQ"/>
        </w:rPr>
      </w:pPr>
    </w:p>
    <w:p w:rsidR="00CD225C" w:rsidRDefault="00CD225C" w:rsidP="00CD225C">
      <w:pPr>
        <w:bidi/>
        <w:spacing w:after="120"/>
        <w:jc w:val="center"/>
        <w:rPr>
          <w:rFonts w:ascii="Simplified Arabic" w:eastAsia="Calibri" w:hAnsi="Simplified Arabic" w:cs="Simplified Arabic"/>
          <w:b/>
          <w:bCs/>
          <w:sz w:val="28"/>
          <w:szCs w:val="28"/>
          <w:lang w:bidi="ar-IQ"/>
        </w:rPr>
      </w:pPr>
    </w:p>
    <w:p w:rsidR="00CD225C" w:rsidRPr="000672FE" w:rsidRDefault="00CD225C" w:rsidP="00CD225C">
      <w:pPr>
        <w:bidi/>
        <w:spacing w:after="120"/>
        <w:jc w:val="center"/>
        <w:rPr>
          <w:rFonts w:ascii="Simplified Arabic" w:eastAsia="Calibri" w:hAnsi="Simplified Arabic" w:cs="Simplified Arabic"/>
          <w:b/>
          <w:bCs/>
          <w:sz w:val="28"/>
          <w:szCs w:val="28"/>
          <w:rtl/>
          <w:lang w:bidi="ar-IQ"/>
        </w:rPr>
      </w:pPr>
      <w:r w:rsidRPr="000672FE">
        <w:rPr>
          <w:rFonts w:ascii="Simplified Arabic" w:eastAsia="Calibri" w:hAnsi="Simplified Arabic" w:cs="Simplified Arabic"/>
          <w:b/>
          <w:bCs/>
          <w:sz w:val="28"/>
          <w:szCs w:val="28"/>
          <w:lang w:bidi="ar-IQ"/>
        </w:rPr>
        <w:lastRenderedPageBreak/>
        <w:t>Sports activities and their relationship to psychological flexibility among physical education teachers</w:t>
      </w:r>
    </w:p>
    <w:p w:rsidR="00CD225C" w:rsidRPr="000672FE" w:rsidRDefault="00CD225C" w:rsidP="00CD225C">
      <w:pPr>
        <w:bidi/>
        <w:spacing w:after="120"/>
        <w:jc w:val="center"/>
        <w:rPr>
          <w:rFonts w:ascii="Simplified Arabic" w:eastAsia="Calibri" w:hAnsi="Simplified Arabic" w:cs="Simplified Arabic"/>
          <w:b/>
          <w:bCs/>
          <w:sz w:val="28"/>
          <w:szCs w:val="28"/>
          <w:rtl/>
          <w:lang w:bidi="ar-IQ"/>
        </w:rPr>
      </w:pPr>
    </w:p>
    <w:p w:rsidR="00CD225C" w:rsidRPr="000672FE" w:rsidRDefault="00CD225C" w:rsidP="00CD225C">
      <w:pPr>
        <w:bidi/>
        <w:spacing w:after="120"/>
        <w:jc w:val="center"/>
        <w:rPr>
          <w:rFonts w:ascii="Simplified Arabic" w:eastAsia="Calibri" w:hAnsi="Simplified Arabic" w:cs="Simplified Arabic"/>
          <w:b/>
          <w:bCs/>
          <w:sz w:val="28"/>
          <w:szCs w:val="28"/>
          <w:rtl/>
          <w:lang w:bidi="ar-IQ"/>
        </w:rPr>
      </w:pPr>
      <w:r>
        <w:rPr>
          <w:rFonts w:ascii="Simplified Arabic" w:eastAsia="Batang" w:hAnsi="Simplified Arabic" w:cs="Simplified Arabic"/>
          <w:b/>
          <w:bCs/>
          <w:sz w:val="28"/>
          <w:szCs w:val="28"/>
          <w:lang w:bidi="ar-IQ"/>
        </w:rPr>
        <w:t>Abstract</w:t>
      </w:r>
    </w:p>
    <w:p w:rsidR="00CD225C" w:rsidRPr="000672FE" w:rsidRDefault="00CD225C" w:rsidP="00CD225C">
      <w:pPr>
        <w:bidi/>
        <w:spacing w:after="120"/>
        <w:jc w:val="lowKashida"/>
        <w:rPr>
          <w:rFonts w:ascii="Simplified Arabic" w:eastAsia="Calibri" w:hAnsi="Simplified Arabic" w:cs="Simplified Arabic"/>
          <w:sz w:val="28"/>
          <w:szCs w:val="28"/>
          <w:rtl/>
          <w:lang w:bidi="ar-IQ"/>
        </w:rPr>
      </w:pPr>
      <w:r w:rsidRPr="000672FE">
        <w:rPr>
          <w:rFonts w:ascii="Simplified Arabic" w:eastAsia="Calibri" w:hAnsi="Simplified Arabic" w:cs="Simplified Arabic"/>
          <w:sz w:val="28"/>
          <w:szCs w:val="28"/>
          <w:rtl/>
          <w:lang w:bidi="ar-IQ"/>
        </w:rPr>
        <w:t xml:space="preserve">    </w:t>
      </w:r>
      <w:r w:rsidRPr="000672FE">
        <w:rPr>
          <w:rFonts w:ascii="Simplified Arabic" w:eastAsia="Calibri" w:hAnsi="Simplified Arabic" w:cs="Simplified Arabic"/>
          <w:sz w:val="28"/>
          <w:szCs w:val="28"/>
          <w:lang w:bidi="ar-IQ"/>
        </w:rPr>
        <w:t xml:space="preserve">         The research problem is summarized in the increase in the various pressures of life as a result of the harsh conditions experienced by the Iraqi society in general and what physical education teachers face in schools in particular and the occurrence of psychological disorders in them that lead to the lack of psychological flexibility that they enjoy and this affects the level of sports activity during the lesson of physical education and the lack of stability and development. The objectives of the research were: Preparing a measure of physical activity for physical education teachers, preparing a measure of psychological resilience for physical education teachers, knowing the relationship between physical activity and psychological resilience among physical education teachers. As for the second chapter, the researcher dealt with many theoretical studies related to the topic of the research. The third chapter included the research community (23 teachers) and its sample (15 teachers)</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lang w:bidi="ar-IQ"/>
        </w:rPr>
        <w:t>for the main experience . The third chapter also contained the homogeneity of the sample and the means and tools used in the research, and the scales used in the research were presented in their detailed form, as well as the exploratory experiment and the main experiment and its details down to the statistical methods used in the research. As for the fourth chapter, it contained a presentation of the results that emerged through the use of statistical methods and the processing of raw data obtained from the measures used, and the results were presented, analyzed and discussed. In Chapter Five, the researcher drew several conclusions, including: There is a positive relationship between psychological resilience and sports activity. The researcher recommended several recommendations, including: conducting similar research with more possibilities and on different samples of physical education teachers.</w:t>
      </w:r>
    </w:p>
    <w:p w:rsidR="00CD225C" w:rsidRPr="000672FE" w:rsidRDefault="00CD225C" w:rsidP="00CD225C">
      <w:pPr>
        <w:bidi/>
        <w:spacing w:after="120"/>
        <w:jc w:val="both"/>
        <w:rPr>
          <w:rFonts w:ascii="Simplified Arabic" w:eastAsia="Calibri" w:hAnsi="Simplified Arabic" w:cs="Simplified Arabic"/>
          <w:b/>
          <w:bCs/>
          <w:sz w:val="28"/>
          <w:szCs w:val="28"/>
          <w:lang w:bidi="ar-IQ"/>
        </w:rPr>
      </w:pPr>
      <w:r w:rsidRPr="000672FE">
        <w:rPr>
          <w:rFonts w:ascii="Simplified Arabic" w:eastAsia="Calibri" w:hAnsi="Simplified Arabic" w:cs="Simplified Arabic"/>
          <w:b/>
          <w:bCs/>
          <w:sz w:val="28"/>
          <w:szCs w:val="28"/>
          <w:rtl/>
        </w:rPr>
        <w:t xml:space="preserve">1- التعريف بالبحث </w:t>
      </w:r>
    </w:p>
    <w:p w:rsidR="00CD225C" w:rsidRPr="000672FE" w:rsidRDefault="00CD225C" w:rsidP="00CD225C">
      <w:pPr>
        <w:bidi/>
        <w:spacing w:after="120"/>
        <w:jc w:val="both"/>
        <w:rPr>
          <w:rFonts w:ascii="Simplified Arabic" w:eastAsia="Calibri" w:hAnsi="Simplified Arabic" w:cs="Simplified Arabic"/>
          <w:b/>
          <w:bCs/>
          <w:sz w:val="28"/>
          <w:szCs w:val="28"/>
          <w:rtl/>
        </w:rPr>
      </w:pPr>
      <w:r w:rsidRPr="000672FE">
        <w:rPr>
          <w:rFonts w:ascii="Simplified Arabic" w:eastAsia="Calibri" w:hAnsi="Simplified Arabic" w:cs="Simplified Arabic"/>
          <w:b/>
          <w:bCs/>
          <w:sz w:val="28"/>
          <w:szCs w:val="28"/>
          <w:rtl/>
        </w:rPr>
        <w:t>1-1المقدمة و أهمية البحث :</w:t>
      </w:r>
    </w:p>
    <w:p w:rsidR="00CD225C" w:rsidRPr="000672FE" w:rsidRDefault="00CD225C" w:rsidP="00CD225C">
      <w:pPr>
        <w:bidi/>
        <w:spacing w:after="120"/>
        <w:jc w:val="both"/>
        <w:rPr>
          <w:rFonts w:ascii="Simplified Arabic" w:eastAsia="Calibri" w:hAnsi="Simplified Arabic" w:cs="Simplified Arabic"/>
          <w:sz w:val="28"/>
          <w:szCs w:val="28"/>
          <w:rtl/>
        </w:rPr>
      </w:pPr>
      <w:r w:rsidRPr="000672FE">
        <w:rPr>
          <w:rFonts w:ascii="Simplified Arabic" w:eastAsia="Calibri" w:hAnsi="Simplified Arabic" w:cs="Simplified Arabic"/>
          <w:sz w:val="28"/>
          <w:szCs w:val="28"/>
          <w:rtl/>
        </w:rPr>
        <w:t xml:space="preserve">        تعد المدرسة المؤسسة التعليمية التي تمثل قمة الهرم التربوي فهي المساهم الاول في اعداد الاجيال بكوادرها التعليمية ،وان الاهتمام بشريحة المعلمين وبالأخص معلموا التربية الرياضية يعني الاهتمام بعصب المجتمع التربوي فمن خلالهم تتطور القدرات والطاقات فهم عصب التنمية الفاعلة في المدرسة ولا تنمية من دون قوة فاعلة متوازنة نفسياً وانفعاليا ، لذلك ازدادت اهمية المرونة النفسية بشكل كبير بسبب الضغط والاجهاد والمتغيرات المختلفة في البيئة المدرسية بشكل خاص والمجتمع بشكل عام باعتبار المرونة تكمن في كونها مؤشر على الصحة النفسية ، وتظهر المرونة النفسية كأحد المتغيرات العامة في الشخصية من خلال القدرة العالية في التعامل مع المواقف الصعبة والمشكلات والضغوطات التي يواجهها معلم التربية الرياضية بطريقة ناجحة والتعافي واستعادة الحيوية النفسية والاحتفاظ بالسعادة والاتزان النفسي كل ذلك بهدف تحقيق عملية التكيف في الحياة المهنية والاجتماعية ، فالمرونة النفسية هي صفة شخصية تسمح للأفراد بالتعبير عن سلوكياتهم فهي مرتبطة بمظهر الشخص وصورته من الناحية الايجابية ، اما من الناحية السلبية فهي مرتبطة بالضغوطات النفسية ..</w:t>
      </w:r>
    </w:p>
    <w:p w:rsidR="00CD225C" w:rsidRPr="000672FE" w:rsidRDefault="00CD225C" w:rsidP="00CD225C">
      <w:pPr>
        <w:bidi/>
        <w:spacing w:after="120"/>
        <w:jc w:val="both"/>
        <w:rPr>
          <w:rFonts w:ascii="Simplified Arabic" w:eastAsia="Calibri" w:hAnsi="Simplified Arabic" w:cs="Simplified Arabic"/>
          <w:b/>
          <w:bCs/>
          <w:sz w:val="28"/>
          <w:szCs w:val="28"/>
          <w:rtl/>
        </w:rPr>
      </w:pPr>
      <w:r w:rsidRPr="000672FE">
        <w:rPr>
          <w:rFonts w:ascii="Simplified Arabic" w:eastAsia="Calibri" w:hAnsi="Simplified Arabic" w:cs="Simplified Arabic"/>
          <w:sz w:val="28"/>
          <w:szCs w:val="28"/>
          <w:rtl/>
        </w:rPr>
        <w:t xml:space="preserve">   والانشطة الرياضية</w:t>
      </w:r>
      <w:r w:rsidRPr="000672FE">
        <w:rPr>
          <w:rFonts w:ascii="Simplified Arabic" w:eastAsia="Calibri" w:hAnsi="Simplified Arabic" w:cs="Simplified Arabic"/>
          <w:b/>
          <w:bCs/>
          <w:sz w:val="28"/>
          <w:szCs w:val="28"/>
          <w:rtl/>
        </w:rPr>
        <w:t xml:space="preserve"> </w:t>
      </w:r>
      <w:r w:rsidRPr="000672FE">
        <w:rPr>
          <w:rFonts w:ascii="Simplified Arabic" w:eastAsia="Calibri" w:hAnsi="Simplified Arabic" w:cs="Simplified Arabic"/>
          <w:sz w:val="28"/>
          <w:szCs w:val="28"/>
          <w:rtl/>
        </w:rPr>
        <w:t>تلعب دورا اساسيا ومهماً في رفع الكفاءة الذهنية والبدنية لمعلم التربية الرياضية من خلال الممارسة لبعض الأنشطة الرياضية اثناء الدرس مع التلاميذ وكذلك من خلال ممارسته للأنشطة والفعاليات الرياضية مع زملائه، فضلا عن ان درس التربية الرياضية في المدرسة يتطور وفق القدرات والامكانات التي يمتلكها معلم التربية الرياضية ويعد النشاط الرياضي جزا من هذا النظام الذي يعمل تكوين شخصية متكاملة للتلامذه واعدادهم ليكونوا قادة لهذا المجتمع ( ابراهيم محمد ،2019،ص48 ) ، اذ ان النشاط الرياضي بمفهومه الحديث يشكل بعدا هاما من ميادين التربية وعنصرا قويا في عملية اعداد شخصية الطالب جنبا الى جنب مع المناهج الدراسية  حتى</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غدت</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التربية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الرياضية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علما</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قائما</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بذاته له</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قواعده</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ونظرياته</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وأسسه</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العملية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والرياضة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المدرسية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لا</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تشذ</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عن</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القاعدة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العلمية ولأن</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التربية</w:t>
      </w:r>
      <w:r w:rsidRPr="000672FE">
        <w:rPr>
          <w:rFonts w:ascii="Simplified Arabic" w:eastAsia="Calibri" w:hAnsi="Simplified Arabic" w:cs="Simplified Arabic"/>
          <w:sz w:val="28"/>
          <w:szCs w:val="28"/>
          <w:rtl/>
          <w:lang w:bidi="ar-IQ"/>
        </w:rPr>
        <w:t xml:space="preserve"> </w:t>
      </w:r>
      <w:r w:rsidRPr="000672FE">
        <w:rPr>
          <w:rFonts w:ascii="Simplified Arabic" w:eastAsia="Calibri" w:hAnsi="Simplified Arabic" w:cs="Simplified Arabic"/>
          <w:sz w:val="28"/>
          <w:szCs w:val="28"/>
          <w:rtl/>
        </w:rPr>
        <w:t>الرياضية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جزءا</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من</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التربية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العامة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ونتيجة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لإدراك الخبراء</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التربويين</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لأهميتها</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أصبحت</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تمارس</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بشكل</w:t>
      </w:r>
      <w:r w:rsidRPr="000672FE">
        <w:rPr>
          <w:rFonts w:ascii="Simplified Arabic" w:eastAsia="Calibri" w:hAnsi="Simplified Arabic" w:cs="Simplified Arabic"/>
          <w:b/>
          <w:bCs/>
          <w:sz w:val="28"/>
          <w:szCs w:val="28"/>
          <w:rtl/>
          <w:lang w:bidi="ar-IQ"/>
        </w:rPr>
        <w:t xml:space="preserve"> </w:t>
      </w:r>
      <w:r w:rsidRPr="000672FE">
        <w:rPr>
          <w:rFonts w:ascii="Simplified Arabic" w:eastAsia="Calibri" w:hAnsi="Simplified Arabic" w:cs="Simplified Arabic"/>
          <w:sz w:val="28"/>
          <w:szCs w:val="28"/>
          <w:rtl/>
        </w:rPr>
        <w:t>ممنهج</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ومقصود،</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وفقا</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لأسس</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علمية،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وتدرس</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على</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أيدي</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معلمين</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متخصصين</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في</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مجال</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التربية</w:t>
      </w:r>
      <w:r w:rsidRPr="000672FE">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الرياضية</w:t>
      </w:r>
      <w:r w:rsidRPr="000672FE">
        <w:rPr>
          <w:rFonts w:ascii="Simplified Arabic" w:eastAsia="Calibri" w:hAnsi="Simplified Arabic" w:cs="Simplified Arabic"/>
          <w:sz w:val="28"/>
          <w:szCs w:val="28"/>
          <w:rtl/>
          <w:lang w:bidi="ar-IQ"/>
        </w:rPr>
        <w:t xml:space="preserve"> </w:t>
      </w:r>
      <w:r w:rsidRPr="000672FE">
        <w:rPr>
          <w:rFonts w:ascii="Simplified Arabic" w:eastAsia="Calibri" w:hAnsi="Simplified Arabic" w:cs="Simplified Arabic"/>
          <w:sz w:val="28"/>
          <w:szCs w:val="28"/>
          <w:rtl/>
        </w:rPr>
        <w:t>، ولهذا تعد الحاجة للمرونة النفسية ضرورة مهمة من اجل التكيف مع الظروف والضغوطات المختلفة التي يواجهها معلم التربية الرياضية اثناء سير الدرس.</w:t>
      </w:r>
    </w:p>
    <w:p w:rsidR="00CD225C" w:rsidRPr="000672FE" w:rsidRDefault="00CD225C" w:rsidP="00CD225C">
      <w:pPr>
        <w:bidi/>
        <w:spacing w:after="120"/>
        <w:jc w:val="both"/>
        <w:outlineLvl w:val="0"/>
        <w:rPr>
          <w:rFonts w:ascii="Simplified Arabic" w:eastAsia="Calibri" w:hAnsi="Simplified Arabic" w:cs="Simplified Arabic"/>
          <w:b/>
          <w:bCs/>
          <w:sz w:val="28"/>
          <w:szCs w:val="28"/>
          <w:rtl/>
          <w:lang w:bidi="ar-IQ"/>
        </w:rPr>
      </w:pPr>
      <w:r w:rsidRPr="000672FE">
        <w:rPr>
          <w:rFonts w:ascii="Simplified Arabic" w:eastAsia="Calibri" w:hAnsi="Simplified Arabic" w:cs="Simplified Arabic"/>
          <w:b/>
          <w:bCs/>
          <w:sz w:val="28"/>
          <w:szCs w:val="28"/>
          <w:rtl/>
          <w:lang w:bidi="ar-IQ"/>
        </w:rPr>
        <w:t xml:space="preserve">1-2 مشكلة البحث: </w:t>
      </w:r>
    </w:p>
    <w:p w:rsidR="00CD225C" w:rsidRPr="000672FE" w:rsidRDefault="00CD225C" w:rsidP="00CD225C">
      <w:pPr>
        <w:bidi/>
        <w:spacing w:after="120"/>
        <w:jc w:val="both"/>
        <w:outlineLvl w:val="0"/>
        <w:rPr>
          <w:rFonts w:ascii="Simplified Arabic" w:eastAsia="Calibri" w:hAnsi="Simplified Arabic" w:cs="Simplified Arabic"/>
          <w:sz w:val="28"/>
          <w:szCs w:val="28"/>
          <w:rtl/>
          <w:lang w:bidi="ar-IQ"/>
        </w:rPr>
      </w:pPr>
      <w:r w:rsidRPr="000672FE">
        <w:rPr>
          <w:rFonts w:ascii="Simplified Arabic" w:eastAsia="Calibri" w:hAnsi="Simplified Arabic" w:cs="Simplified Arabic"/>
          <w:sz w:val="28"/>
          <w:szCs w:val="28"/>
          <w:rtl/>
          <w:lang w:bidi="ar-IQ"/>
        </w:rPr>
        <w:t xml:space="preserve">        يعاني العديد من </w:t>
      </w:r>
      <w:r w:rsidRPr="000672FE">
        <w:rPr>
          <w:rFonts w:ascii="Simplified Arabic" w:eastAsia="Calibri" w:hAnsi="Simplified Arabic" w:cs="Simplified Arabic" w:hint="cs"/>
          <w:sz w:val="28"/>
          <w:szCs w:val="28"/>
          <w:rtl/>
          <w:lang w:bidi="ar-IQ"/>
        </w:rPr>
        <w:t>معلمو</w:t>
      </w:r>
      <w:r w:rsidRPr="000672FE">
        <w:rPr>
          <w:rFonts w:ascii="Simplified Arabic" w:eastAsia="Calibri" w:hAnsi="Simplified Arabic" w:cs="Simplified Arabic"/>
          <w:sz w:val="28"/>
          <w:szCs w:val="28"/>
          <w:rtl/>
          <w:lang w:bidi="ar-IQ"/>
        </w:rPr>
        <w:t xml:space="preserve"> التربية الرياضية ضغوطاً نفسية تسبب لديهم عدم القدرة الجيدة في التغلب على الصعوبات والتغيرات التي تعترضهم والتي يتولد عنها انخفاض المرونة النفسية وعدم القدرة على التكيف مع المشاكل والمواقف الضاغطة التي تواجههم اثناء تأديتهم لأنشطة درس التربية الرياضية ، وهذا الامر يتطلب وجود الانسجام والتوافق بين الانشطة الرياضية والقدرة على موجهة كافة المواقف المختلفة.        </w:t>
      </w:r>
    </w:p>
    <w:p w:rsidR="00CD225C" w:rsidRPr="000672FE" w:rsidRDefault="00CD225C" w:rsidP="00CD225C">
      <w:pPr>
        <w:tabs>
          <w:tab w:val="left" w:pos="1272"/>
        </w:tabs>
        <w:bidi/>
        <w:spacing w:after="120"/>
        <w:contextualSpacing/>
        <w:jc w:val="both"/>
        <w:rPr>
          <w:rFonts w:ascii="Simplified Arabic" w:eastAsia="Calibri" w:hAnsi="Simplified Arabic" w:cs="Simplified Arabic"/>
          <w:sz w:val="28"/>
          <w:szCs w:val="28"/>
          <w:rtl/>
        </w:rPr>
      </w:pPr>
      <w:r w:rsidRPr="000672FE">
        <w:rPr>
          <w:rFonts w:ascii="Simplified Arabic" w:eastAsia="Calibri" w:hAnsi="Simplified Arabic" w:cs="Simplified Arabic"/>
          <w:b/>
          <w:bCs/>
          <w:sz w:val="28"/>
          <w:szCs w:val="28"/>
          <w:rtl/>
        </w:rPr>
        <w:t>1-3 أهداف البحث</w:t>
      </w:r>
      <w:r w:rsidRPr="000672FE">
        <w:rPr>
          <w:rFonts w:ascii="Simplified Arabic" w:eastAsia="Calibri" w:hAnsi="Simplified Arabic" w:cs="Simplified Arabic"/>
          <w:sz w:val="28"/>
          <w:szCs w:val="28"/>
          <w:rtl/>
        </w:rPr>
        <w:t xml:space="preserve"> :</w:t>
      </w:r>
    </w:p>
    <w:p w:rsidR="00CD225C" w:rsidRPr="000672FE" w:rsidRDefault="00CD225C" w:rsidP="00622C57">
      <w:pPr>
        <w:numPr>
          <w:ilvl w:val="0"/>
          <w:numId w:val="5"/>
        </w:numPr>
        <w:bidi/>
        <w:spacing w:after="120"/>
        <w:contextualSpacing/>
        <w:jc w:val="both"/>
        <w:rPr>
          <w:rFonts w:ascii="Simplified Arabic" w:eastAsia="Calibri" w:hAnsi="Simplified Arabic" w:cs="Simplified Arabic"/>
          <w:sz w:val="28"/>
          <w:szCs w:val="28"/>
          <w:rtl/>
        </w:rPr>
      </w:pPr>
      <w:r w:rsidRPr="000672FE">
        <w:rPr>
          <w:rFonts w:ascii="Simplified Arabic" w:eastAsia="Calibri" w:hAnsi="Simplified Arabic" w:cs="Simplified Arabic"/>
          <w:sz w:val="28"/>
          <w:szCs w:val="28"/>
          <w:rtl/>
        </w:rPr>
        <w:t>اعداد</w:t>
      </w:r>
      <w:r>
        <w:rPr>
          <w:rFonts w:ascii="Simplified Arabic" w:eastAsia="Calibri" w:hAnsi="Simplified Arabic" w:cs="Simplified Arabic"/>
          <w:sz w:val="28"/>
          <w:szCs w:val="28"/>
          <w:rtl/>
        </w:rPr>
        <w:t xml:space="preserve"> مقياس للأنشطة الرياضية لمعلمو</w:t>
      </w:r>
      <w:r>
        <w:rPr>
          <w:rFonts w:ascii="Simplified Arabic" w:eastAsia="Calibri" w:hAnsi="Simplified Arabic" w:cs="Simplified Arabic"/>
          <w:sz w:val="28"/>
          <w:szCs w:val="28"/>
        </w:rPr>
        <w:t xml:space="preserve"> </w:t>
      </w:r>
      <w:r w:rsidRPr="000672FE">
        <w:rPr>
          <w:rFonts w:ascii="Simplified Arabic" w:eastAsia="Calibri" w:hAnsi="Simplified Arabic" w:cs="Simplified Arabic"/>
          <w:sz w:val="28"/>
          <w:szCs w:val="28"/>
          <w:rtl/>
        </w:rPr>
        <w:t>التربية الرياضية .</w:t>
      </w:r>
    </w:p>
    <w:p w:rsidR="00CD225C" w:rsidRPr="000672FE" w:rsidRDefault="00CD225C" w:rsidP="00622C57">
      <w:pPr>
        <w:numPr>
          <w:ilvl w:val="0"/>
          <w:numId w:val="5"/>
        </w:numPr>
        <w:bidi/>
        <w:spacing w:after="120"/>
        <w:contextualSpacing/>
        <w:jc w:val="both"/>
        <w:rPr>
          <w:rFonts w:ascii="Simplified Arabic" w:eastAsia="Calibri" w:hAnsi="Simplified Arabic" w:cs="Simplified Arabic"/>
          <w:sz w:val="28"/>
          <w:szCs w:val="28"/>
        </w:rPr>
      </w:pPr>
      <w:r w:rsidRPr="000672FE">
        <w:rPr>
          <w:rFonts w:ascii="Simplified Arabic" w:eastAsia="Calibri" w:hAnsi="Simplified Arabic" w:cs="Simplified Arabic"/>
          <w:sz w:val="28"/>
          <w:szCs w:val="28"/>
          <w:rtl/>
        </w:rPr>
        <w:t>اعد</w:t>
      </w:r>
      <w:r>
        <w:rPr>
          <w:rFonts w:ascii="Simplified Arabic" w:eastAsia="Calibri" w:hAnsi="Simplified Arabic" w:cs="Simplified Arabic"/>
          <w:sz w:val="28"/>
          <w:szCs w:val="28"/>
          <w:rtl/>
        </w:rPr>
        <w:t>اد مقياس للمرونة النفسية لمعلمو</w:t>
      </w:r>
      <w:r w:rsidRPr="000672FE">
        <w:rPr>
          <w:rFonts w:ascii="Simplified Arabic" w:eastAsia="Calibri" w:hAnsi="Simplified Arabic" w:cs="Simplified Arabic"/>
          <w:sz w:val="28"/>
          <w:szCs w:val="28"/>
          <w:rtl/>
        </w:rPr>
        <w:t xml:space="preserve"> التربية الرياضية .</w:t>
      </w:r>
    </w:p>
    <w:p w:rsidR="00CD225C" w:rsidRPr="000672FE" w:rsidRDefault="00CD225C" w:rsidP="00622C57">
      <w:pPr>
        <w:numPr>
          <w:ilvl w:val="0"/>
          <w:numId w:val="5"/>
        </w:numPr>
        <w:bidi/>
        <w:spacing w:after="120"/>
        <w:contextualSpacing/>
        <w:jc w:val="both"/>
        <w:rPr>
          <w:rFonts w:ascii="Simplified Arabic" w:eastAsia="Calibri" w:hAnsi="Simplified Arabic" w:cs="Simplified Arabic"/>
          <w:sz w:val="28"/>
          <w:szCs w:val="28"/>
        </w:rPr>
      </w:pPr>
      <w:r w:rsidRPr="000672FE">
        <w:rPr>
          <w:rFonts w:ascii="Simplified Arabic" w:eastAsia="Calibri" w:hAnsi="Simplified Arabic" w:cs="Simplified Arabic"/>
          <w:sz w:val="28"/>
          <w:szCs w:val="28"/>
          <w:rtl/>
        </w:rPr>
        <w:t>ايجاد العلاقة بين الانشطة الري</w:t>
      </w:r>
      <w:r>
        <w:rPr>
          <w:rFonts w:ascii="Simplified Arabic" w:eastAsia="Calibri" w:hAnsi="Simplified Arabic" w:cs="Simplified Arabic"/>
          <w:sz w:val="28"/>
          <w:szCs w:val="28"/>
          <w:rtl/>
        </w:rPr>
        <w:t>اضية والمرونة النفسية لدى معلمو</w:t>
      </w:r>
      <w:r w:rsidRPr="000672FE">
        <w:rPr>
          <w:rFonts w:ascii="Simplified Arabic" w:eastAsia="Calibri" w:hAnsi="Simplified Arabic" w:cs="Simplified Arabic"/>
          <w:sz w:val="28"/>
          <w:szCs w:val="28"/>
          <w:rtl/>
        </w:rPr>
        <w:t xml:space="preserve"> التربية الرياضية .</w:t>
      </w:r>
    </w:p>
    <w:p w:rsidR="00CD225C" w:rsidRPr="000672FE" w:rsidRDefault="00CD225C" w:rsidP="00CD225C">
      <w:pPr>
        <w:tabs>
          <w:tab w:val="left" w:pos="1272"/>
        </w:tabs>
        <w:bidi/>
        <w:spacing w:after="120"/>
        <w:rPr>
          <w:rFonts w:ascii="Simplified Arabic" w:eastAsia="Calibri" w:hAnsi="Simplified Arabic" w:cs="Simplified Arabic"/>
          <w:sz w:val="28"/>
          <w:szCs w:val="28"/>
        </w:rPr>
      </w:pPr>
      <w:r w:rsidRPr="000672FE">
        <w:rPr>
          <w:rFonts w:ascii="Simplified Arabic" w:eastAsia="Calibri" w:hAnsi="Simplified Arabic" w:cs="Simplified Arabic"/>
          <w:b/>
          <w:bCs/>
          <w:sz w:val="28"/>
          <w:szCs w:val="28"/>
          <w:rtl/>
          <w:lang w:bidi="ar-IQ"/>
        </w:rPr>
        <w:t>1-4 مجالات البحث</w:t>
      </w:r>
    </w:p>
    <w:p w:rsidR="00CD225C" w:rsidRPr="000672FE" w:rsidRDefault="00CD225C" w:rsidP="00CD225C">
      <w:pPr>
        <w:bidi/>
        <w:spacing w:after="120"/>
        <w:jc w:val="both"/>
        <w:rPr>
          <w:rFonts w:ascii="Simplified Arabic" w:eastAsia="Calibri" w:hAnsi="Simplified Arabic" w:cs="Simplified Arabic"/>
          <w:sz w:val="28"/>
          <w:szCs w:val="28"/>
          <w:rtl/>
          <w:lang w:bidi="ar-IQ"/>
        </w:rPr>
      </w:pPr>
      <w:r w:rsidRPr="000672FE">
        <w:rPr>
          <w:rFonts w:ascii="Simplified Arabic" w:eastAsia="Calibri" w:hAnsi="Simplified Arabic" w:cs="Simplified Arabic"/>
          <w:b/>
          <w:bCs/>
          <w:sz w:val="28"/>
          <w:szCs w:val="28"/>
          <w:rtl/>
          <w:lang w:bidi="ar-IQ"/>
        </w:rPr>
        <w:t>1-4-1 المجال البشري :</w:t>
      </w:r>
      <w:r w:rsidRPr="000672FE">
        <w:rPr>
          <w:rFonts w:ascii="Simplified Arabic" w:eastAsia="Calibri" w:hAnsi="Simplified Arabic" w:cs="Simplified Arabic"/>
          <w:sz w:val="28"/>
          <w:szCs w:val="28"/>
          <w:rtl/>
          <w:lang w:bidi="ar-IQ"/>
        </w:rPr>
        <w:t xml:space="preserve"> اشتملت</w:t>
      </w:r>
      <w:r>
        <w:rPr>
          <w:rFonts w:ascii="Simplified Arabic" w:eastAsia="Calibri" w:hAnsi="Simplified Arabic" w:cs="Simplified Arabic"/>
          <w:sz w:val="28"/>
          <w:szCs w:val="28"/>
          <w:rtl/>
          <w:lang w:bidi="ar-IQ"/>
        </w:rPr>
        <w:t xml:space="preserve"> عينة البحث على مجموعة من معلمو</w:t>
      </w:r>
      <w:r w:rsidRPr="000672FE">
        <w:rPr>
          <w:rFonts w:ascii="Simplified Arabic" w:eastAsia="Calibri" w:hAnsi="Simplified Arabic" w:cs="Simplified Arabic"/>
          <w:sz w:val="28"/>
          <w:szCs w:val="28"/>
          <w:rtl/>
          <w:lang w:bidi="ar-IQ"/>
        </w:rPr>
        <w:t xml:space="preserve"> التربية الرياضية     </w:t>
      </w:r>
      <w:r w:rsidRPr="000672FE">
        <w:rPr>
          <w:rFonts w:ascii="Simplified Arabic" w:eastAsia="Calibri" w:hAnsi="Simplified Arabic" w:cs="Simplified Arabic"/>
          <w:sz w:val="28"/>
          <w:szCs w:val="28"/>
          <w:lang w:bidi="ar-IQ"/>
        </w:rPr>
        <w:t xml:space="preserve">                                 </w:t>
      </w:r>
      <w:r w:rsidRPr="000672FE">
        <w:rPr>
          <w:rFonts w:ascii="Simplified Arabic" w:eastAsia="Calibri" w:hAnsi="Simplified Arabic" w:cs="Simplified Arabic"/>
          <w:sz w:val="28"/>
          <w:szCs w:val="28"/>
          <w:rtl/>
          <w:lang w:bidi="ar-IQ"/>
        </w:rPr>
        <w:t xml:space="preserve">في محافظة واسط / قضاء الصويرة  .  </w:t>
      </w:r>
      <w:r w:rsidRPr="000672FE">
        <w:rPr>
          <w:rFonts w:ascii="Simplified Arabic" w:eastAsia="Calibri" w:hAnsi="Simplified Arabic" w:cs="Simplified Arabic"/>
          <w:sz w:val="28"/>
          <w:szCs w:val="28"/>
          <w:lang w:bidi="ar-IQ"/>
        </w:rPr>
        <w:t xml:space="preserve">          </w:t>
      </w:r>
    </w:p>
    <w:p w:rsidR="00CD225C" w:rsidRPr="000672FE" w:rsidRDefault="00CD225C" w:rsidP="00CD225C">
      <w:pPr>
        <w:bidi/>
        <w:spacing w:after="120"/>
        <w:jc w:val="both"/>
        <w:rPr>
          <w:rFonts w:ascii="Simplified Arabic" w:eastAsia="Calibri" w:hAnsi="Simplified Arabic" w:cs="Simplified Arabic"/>
          <w:sz w:val="28"/>
          <w:szCs w:val="28"/>
          <w:rtl/>
          <w:lang w:bidi="ar-IQ"/>
        </w:rPr>
      </w:pPr>
      <w:r w:rsidRPr="000672FE">
        <w:rPr>
          <w:rFonts w:ascii="Simplified Arabic" w:eastAsia="Calibri" w:hAnsi="Simplified Arabic" w:cs="Simplified Arabic"/>
          <w:b/>
          <w:bCs/>
          <w:sz w:val="28"/>
          <w:szCs w:val="28"/>
          <w:rtl/>
          <w:lang w:bidi="ar-IQ"/>
        </w:rPr>
        <w:t>1-4-2 المجال ألزماني :</w:t>
      </w:r>
      <w:r w:rsidRPr="000672FE">
        <w:rPr>
          <w:rFonts w:ascii="Simplified Arabic" w:eastAsia="Calibri" w:hAnsi="Simplified Arabic" w:cs="Simplified Arabic"/>
          <w:sz w:val="28"/>
          <w:szCs w:val="28"/>
          <w:lang w:bidi="ar-IQ"/>
        </w:rPr>
        <w:t xml:space="preserve"> </w:t>
      </w:r>
      <w:r w:rsidRPr="000672FE">
        <w:rPr>
          <w:rFonts w:ascii="Simplified Arabic" w:eastAsia="Calibri" w:hAnsi="Simplified Arabic" w:cs="Simplified Arabic"/>
          <w:sz w:val="28"/>
          <w:szCs w:val="28"/>
          <w:rtl/>
          <w:lang w:bidi="ar-IQ"/>
        </w:rPr>
        <w:t>للفترة من 27/10/2020 الى 10/6/2021 .</w:t>
      </w:r>
    </w:p>
    <w:p w:rsidR="00CD225C" w:rsidRPr="000672FE" w:rsidRDefault="00CD225C" w:rsidP="00CD225C">
      <w:pPr>
        <w:tabs>
          <w:tab w:val="left" w:pos="509"/>
        </w:tabs>
        <w:bidi/>
        <w:spacing w:after="120"/>
        <w:jc w:val="both"/>
        <w:rPr>
          <w:rFonts w:ascii="Simplified Arabic" w:eastAsia="Calibri" w:hAnsi="Simplified Arabic" w:cs="Simplified Arabic"/>
          <w:sz w:val="28"/>
          <w:szCs w:val="28"/>
          <w:rtl/>
          <w:lang w:bidi="ar-IQ"/>
        </w:rPr>
      </w:pPr>
      <w:r w:rsidRPr="000672FE">
        <w:rPr>
          <w:rFonts w:ascii="Simplified Arabic" w:eastAsia="Calibri" w:hAnsi="Simplified Arabic" w:cs="Simplified Arabic"/>
          <w:b/>
          <w:bCs/>
          <w:sz w:val="28"/>
          <w:szCs w:val="28"/>
          <w:rtl/>
          <w:lang w:bidi="ar-IQ"/>
        </w:rPr>
        <w:t>1-4-3 المجال المكاني</w:t>
      </w:r>
      <w:r w:rsidRPr="000672FE">
        <w:rPr>
          <w:rFonts w:ascii="Simplified Arabic" w:eastAsia="Calibri" w:hAnsi="Simplified Arabic" w:cs="Simplified Arabic"/>
          <w:sz w:val="28"/>
          <w:szCs w:val="28"/>
          <w:rtl/>
          <w:lang w:bidi="ar-IQ"/>
        </w:rPr>
        <w:t xml:space="preserve"> : المدارس التابعة لمديرية تربية واسط / قضاء الصويرة .</w:t>
      </w:r>
    </w:p>
    <w:p w:rsidR="00CD225C" w:rsidRPr="000672FE" w:rsidRDefault="00CD225C" w:rsidP="00CD225C">
      <w:pPr>
        <w:bidi/>
        <w:spacing w:after="120"/>
        <w:jc w:val="both"/>
        <w:rPr>
          <w:rFonts w:ascii="Simplified Arabic" w:eastAsia="Calibri" w:hAnsi="Simplified Arabic" w:cs="Simplified Arabic"/>
          <w:b/>
          <w:bCs/>
          <w:sz w:val="28"/>
          <w:szCs w:val="28"/>
          <w:rtl/>
        </w:rPr>
      </w:pPr>
      <w:r w:rsidRPr="000672FE">
        <w:rPr>
          <w:rFonts w:ascii="Simplified Arabic" w:eastAsia="Calibri" w:hAnsi="Simplified Arabic" w:cs="Simplified Arabic"/>
          <w:b/>
          <w:bCs/>
          <w:sz w:val="28"/>
          <w:szCs w:val="28"/>
          <w:rtl/>
        </w:rPr>
        <w:t>2-1الدراسات النظرية :</w:t>
      </w:r>
    </w:p>
    <w:p w:rsidR="00CD225C" w:rsidRPr="000672FE" w:rsidRDefault="00CD225C" w:rsidP="00CD225C">
      <w:pPr>
        <w:bidi/>
        <w:spacing w:after="120"/>
        <w:jc w:val="both"/>
        <w:rPr>
          <w:rFonts w:ascii="Simplified Arabic" w:eastAsia="Calibri" w:hAnsi="Simplified Arabic" w:cs="Simplified Arabic"/>
          <w:b/>
          <w:bCs/>
          <w:sz w:val="28"/>
          <w:szCs w:val="28"/>
          <w:rtl/>
        </w:rPr>
      </w:pPr>
      <w:r w:rsidRPr="000672FE">
        <w:rPr>
          <w:rFonts w:ascii="Simplified Arabic" w:eastAsia="Calibri" w:hAnsi="Simplified Arabic" w:cs="Simplified Arabic"/>
          <w:b/>
          <w:bCs/>
          <w:sz w:val="28"/>
          <w:szCs w:val="28"/>
          <w:rtl/>
        </w:rPr>
        <w:t xml:space="preserve">2-1 </w:t>
      </w:r>
      <w:r w:rsidRPr="000672FE">
        <w:rPr>
          <w:rFonts w:ascii="Simplified Arabic" w:eastAsia="Calibri" w:hAnsi="Simplified Arabic" w:cs="Simplified Arabic"/>
          <w:b/>
          <w:bCs/>
          <w:sz w:val="28"/>
          <w:szCs w:val="28"/>
          <w:rtl/>
          <w:lang w:bidi="ar-IQ"/>
        </w:rPr>
        <w:t xml:space="preserve">الانشطة الرياضية : </w:t>
      </w:r>
      <w:r w:rsidRPr="000672FE">
        <w:rPr>
          <w:rFonts w:ascii="Simplified Arabic" w:eastAsia="Calibri" w:hAnsi="Simplified Arabic" w:cs="Simplified Arabic"/>
          <w:sz w:val="28"/>
          <w:szCs w:val="28"/>
          <w:rtl/>
          <w:lang w:bidi="ar-IQ"/>
        </w:rPr>
        <w:t xml:space="preserve">هي كل نشاط بدني له خاصية الألعاب ويمارس بصفة فردية أو مع  </w:t>
      </w:r>
      <w:r w:rsidRPr="000672FE">
        <w:rPr>
          <w:rFonts w:ascii="Simplified Arabic" w:eastAsia="Calibri" w:hAnsi="Simplified Arabic" w:cs="Simplified Arabic"/>
          <w:sz w:val="28"/>
          <w:szCs w:val="28"/>
          <w:lang w:bidi="ar-IQ"/>
        </w:rPr>
        <w:t xml:space="preserve">               </w:t>
      </w:r>
      <w:r w:rsidRPr="000672FE">
        <w:rPr>
          <w:rFonts w:ascii="Simplified Arabic" w:eastAsia="Calibri" w:hAnsi="Simplified Arabic" w:cs="Simplified Arabic"/>
          <w:sz w:val="28"/>
          <w:szCs w:val="28"/>
          <w:rtl/>
          <w:lang w:bidi="ar-IQ"/>
        </w:rPr>
        <w:t>الآخرين</w:t>
      </w:r>
      <w:r w:rsidRPr="000672FE">
        <w:rPr>
          <w:rFonts w:ascii="Simplified Arabic" w:eastAsia="Calibri" w:hAnsi="Simplified Arabic" w:cs="Simplified Arabic"/>
          <w:sz w:val="28"/>
          <w:szCs w:val="28"/>
          <w:lang w:bidi="ar-IQ"/>
        </w:rPr>
        <w:t xml:space="preserve"> </w:t>
      </w:r>
      <w:r w:rsidRPr="000672FE">
        <w:rPr>
          <w:rFonts w:ascii="Simplified Arabic" w:eastAsia="Calibri" w:hAnsi="Simplified Arabic" w:cs="Simplified Arabic"/>
          <w:sz w:val="28"/>
          <w:szCs w:val="28"/>
          <w:rtl/>
          <w:lang w:bidi="ar-IQ"/>
        </w:rPr>
        <w:t xml:space="preserve"> (بديعة نبهان ،2005،ص34 )  . </w:t>
      </w:r>
    </w:p>
    <w:p w:rsidR="00CD225C" w:rsidRPr="000672FE" w:rsidRDefault="00CD225C" w:rsidP="00CD225C">
      <w:pPr>
        <w:bidi/>
        <w:spacing w:after="120"/>
        <w:jc w:val="both"/>
        <w:rPr>
          <w:rFonts w:ascii="Simplified Arabic" w:eastAsia="Calibri" w:hAnsi="Simplified Arabic" w:cs="Simplified Arabic"/>
          <w:sz w:val="28"/>
          <w:szCs w:val="28"/>
          <w:rtl/>
        </w:rPr>
      </w:pPr>
      <w:r w:rsidRPr="000672FE">
        <w:rPr>
          <w:rFonts w:ascii="Simplified Arabic" w:eastAsia="Calibri" w:hAnsi="Simplified Arabic" w:cs="Simplified Arabic"/>
          <w:b/>
          <w:bCs/>
          <w:sz w:val="28"/>
          <w:szCs w:val="28"/>
          <w:rtl/>
        </w:rPr>
        <w:t>2-2المرونة النفسية:</w:t>
      </w:r>
      <w:r w:rsidRPr="000672FE">
        <w:rPr>
          <w:rFonts w:ascii="Simplified Arabic" w:eastAsia="Calibri" w:hAnsi="Simplified Arabic" w:cs="Simplified Arabic"/>
          <w:sz w:val="28"/>
          <w:szCs w:val="28"/>
          <w:rtl/>
        </w:rPr>
        <w:t xml:space="preserve">  تعرف بأنها قدرة الفرد على التأقلم مع مصاعب الحياة في ظل الظروف الاجتماعية الصعبة، والمحن الشديدة، المتمثلة في مشكلات عائلية أو عاطفية أو أزمات صحية أو متاعب مهنية أو اقتصادية ( عبود عبد العباس ،2005 ، 76 ) .</w:t>
      </w:r>
    </w:p>
    <w:p w:rsidR="00CD225C" w:rsidRPr="000672FE" w:rsidRDefault="00CD225C" w:rsidP="00CD225C">
      <w:pPr>
        <w:bidi/>
        <w:spacing w:after="120"/>
        <w:ind w:right="426"/>
        <w:jc w:val="both"/>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rPr>
        <w:t>3-منهج البحث وإجراءات الميدانية :</w:t>
      </w:r>
    </w:p>
    <w:p w:rsidR="00CD225C" w:rsidRPr="000672FE" w:rsidRDefault="00CD225C" w:rsidP="00CD225C">
      <w:pPr>
        <w:bidi/>
        <w:spacing w:after="120"/>
        <w:ind w:right="426"/>
        <w:jc w:val="both"/>
        <w:rPr>
          <w:rFonts w:ascii="Simplified Arabic" w:eastAsia="Times New Roman" w:hAnsi="Simplified Arabic" w:cs="Simplified Arabic"/>
          <w:b/>
          <w:bCs/>
          <w:sz w:val="28"/>
          <w:szCs w:val="28"/>
          <w:lang w:bidi="ar-IQ"/>
        </w:rPr>
      </w:pPr>
      <w:r w:rsidRPr="000672FE">
        <w:rPr>
          <w:rFonts w:ascii="Simplified Arabic" w:eastAsia="Times New Roman" w:hAnsi="Simplified Arabic" w:cs="Simplified Arabic"/>
          <w:b/>
          <w:bCs/>
          <w:sz w:val="28"/>
          <w:szCs w:val="28"/>
        </w:rPr>
        <w:t xml:space="preserve"> </w:t>
      </w:r>
      <w:r w:rsidRPr="000672FE">
        <w:rPr>
          <w:rFonts w:ascii="Simplified Arabic" w:eastAsia="Times New Roman" w:hAnsi="Simplified Arabic" w:cs="Simplified Arabic"/>
          <w:b/>
          <w:bCs/>
          <w:sz w:val="28"/>
          <w:szCs w:val="28"/>
          <w:rtl/>
        </w:rPr>
        <w:t xml:space="preserve">     3-1  منهج البحث :</w:t>
      </w:r>
    </w:p>
    <w:p w:rsidR="00CD225C" w:rsidRPr="000672FE" w:rsidRDefault="00CD225C" w:rsidP="00CD225C">
      <w:pPr>
        <w:bidi/>
        <w:spacing w:after="120"/>
        <w:ind w:right="426"/>
        <w:jc w:val="both"/>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lang w:bidi="ar-IQ"/>
        </w:rPr>
        <w:t xml:space="preserve">               </w:t>
      </w:r>
      <w:r w:rsidRPr="000672FE">
        <w:rPr>
          <w:rFonts w:ascii="Simplified Arabic" w:eastAsia="Calibri" w:hAnsi="Simplified Arabic" w:cs="Simplified Arabic"/>
          <w:sz w:val="28"/>
          <w:szCs w:val="28"/>
          <w:rtl/>
        </w:rPr>
        <w:t xml:space="preserve">استخدم الباحث المنهج الوصفي المسحي لملائمته مشكلة ومتطلبات البحث. </w:t>
      </w:r>
    </w:p>
    <w:p w:rsidR="00CD225C" w:rsidRPr="000672FE" w:rsidRDefault="00CD225C" w:rsidP="00622C57">
      <w:pPr>
        <w:numPr>
          <w:ilvl w:val="1"/>
          <w:numId w:val="7"/>
        </w:numPr>
        <w:bidi/>
        <w:spacing w:after="120"/>
        <w:contextualSpacing/>
        <w:rPr>
          <w:rFonts w:ascii="Simplified Arabic" w:eastAsia="Calibri" w:hAnsi="Simplified Arabic" w:cs="Simplified Arabic"/>
          <w:b/>
          <w:bCs/>
          <w:sz w:val="28"/>
          <w:szCs w:val="28"/>
          <w:rtl/>
          <w:lang w:bidi="ar-IQ"/>
        </w:rPr>
      </w:pPr>
      <w:r w:rsidRPr="000672FE">
        <w:rPr>
          <w:rFonts w:ascii="Simplified Arabic" w:eastAsia="Calibri" w:hAnsi="Simplified Arabic" w:cs="Simplified Arabic"/>
          <w:b/>
          <w:bCs/>
          <w:sz w:val="28"/>
          <w:szCs w:val="28"/>
          <w:rtl/>
          <w:lang w:bidi="ar-IQ"/>
        </w:rPr>
        <w:t>مجتمع البحث وعينته</w:t>
      </w:r>
    </w:p>
    <w:p w:rsidR="00CD225C" w:rsidRPr="000672FE" w:rsidRDefault="00CD225C" w:rsidP="00CD225C">
      <w:pPr>
        <w:bidi/>
        <w:spacing w:after="120"/>
        <w:jc w:val="lowKashida"/>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اشتمل مجتمع البحث على معلمو</w:t>
      </w:r>
      <w:r w:rsidRPr="000672FE">
        <w:rPr>
          <w:rFonts w:ascii="Simplified Arabic" w:eastAsia="Calibri" w:hAnsi="Simplified Arabic" w:cs="Simplified Arabic"/>
          <w:sz w:val="28"/>
          <w:szCs w:val="28"/>
          <w:rtl/>
          <w:lang w:bidi="ar-IQ"/>
        </w:rPr>
        <w:t xml:space="preserve"> التربية الرياضية في محافظة واسط  قضاء الصويرة وتم اختيارهم بالطريقة العمدية والبالغ عددهم (23) معلم تربية رياضية وتم اخذ العينة منهم والبالغ عددها (15) معلماً  للتجربة الرئيسة ، وتم اخذ (5) معلمين للتربية الرياضية من افراد المجتمع الاصلي  للتجربة الاستطلاعية للمقاييس ، حيث شكلوا نسبة (86,95%) من مجتمع البحث، </w:t>
      </w:r>
      <w:r w:rsidRPr="000672FE">
        <w:rPr>
          <w:rFonts w:ascii="Simplified Arabic" w:eastAsia="Times New Roman" w:hAnsi="Simplified Arabic" w:cs="Simplified Arabic"/>
          <w:sz w:val="28"/>
          <w:szCs w:val="28"/>
          <w:rtl/>
          <w:lang w:bidi="ar-IQ"/>
        </w:rPr>
        <w:t>والجدول ( 1) يوضح ذلك .</w:t>
      </w:r>
    </w:p>
    <w:p w:rsidR="00CD225C" w:rsidRPr="000672FE" w:rsidRDefault="00CD225C" w:rsidP="00CD225C">
      <w:pPr>
        <w:bidi/>
        <w:spacing w:after="120"/>
        <w:ind w:right="426"/>
        <w:jc w:val="center"/>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rPr>
        <w:t xml:space="preserve">                 جدول ( 1)  يبين توزيع العينة من معلمي التربية الرياضية</w:t>
      </w:r>
    </w:p>
    <w:tbl>
      <w:tblPr>
        <w:tblStyle w:val="11130"/>
        <w:bidiVisual/>
        <w:tblW w:w="9015" w:type="dxa"/>
        <w:jc w:val="center"/>
        <w:tblLayout w:type="fixed"/>
        <w:tblLook w:val="04A0" w:firstRow="1" w:lastRow="0" w:firstColumn="1" w:lastColumn="0" w:noHBand="0" w:noVBand="1"/>
      </w:tblPr>
      <w:tblGrid>
        <w:gridCol w:w="373"/>
        <w:gridCol w:w="3540"/>
        <w:gridCol w:w="2551"/>
        <w:gridCol w:w="2551"/>
      </w:tblGrid>
      <w:tr w:rsidR="00CD225C" w:rsidRPr="00F57A73" w:rsidTr="00130940">
        <w:trPr>
          <w:cnfStyle w:val="100000000000" w:firstRow="1" w:lastRow="0" w:firstColumn="0" w:lastColumn="0" w:oddVBand="0" w:evenVBand="0" w:oddHBand="0"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373" w:type="dxa"/>
          </w:tcPr>
          <w:p w:rsidR="00CD225C" w:rsidRPr="00F57A73" w:rsidRDefault="00CD225C" w:rsidP="00130940">
            <w:pPr>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ت</w:t>
            </w:r>
          </w:p>
        </w:tc>
        <w:tc>
          <w:tcPr>
            <w:tcW w:w="3540" w:type="dxa"/>
          </w:tcPr>
          <w:p w:rsidR="00CD225C" w:rsidRPr="00F57A73" w:rsidRDefault="00CD225C" w:rsidP="00130940">
            <w:pPr>
              <w:bidi/>
              <w:spacing w:after="120"/>
              <w:ind w:right="426"/>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نوع العينة</w:t>
            </w:r>
          </w:p>
        </w:tc>
        <w:tc>
          <w:tcPr>
            <w:tcW w:w="2551" w:type="dxa"/>
          </w:tcPr>
          <w:p w:rsidR="00CD225C" w:rsidRPr="00F57A73" w:rsidRDefault="00CD225C" w:rsidP="00130940">
            <w:pPr>
              <w:bidi/>
              <w:spacing w:after="120"/>
              <w:ind w:right="426"/>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عدد المعلمين</w:t>
            </w:r>
          </w:p>
        </w:tc>
        <w:tc>
          <w:tcPr>
            <w:tcW w:w="2551" w:type="dxa"/>
          </w:tcPr>
          <w:p w:rsidR="00CD225C" w:rsidRPr="00F57A73" w:rsidRDefault="00CD225C" w:rsidP="00130940">
            <w:pPr>
              <w:bidi/>
              <w:spacing w:after="12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النسبة المئوية</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373" w:type="dxa"/>
            <w:hideMark/>
          </w:tcPr>
          <w:p w:rsidR="00CD225C" w:rsidRPr="00F57A73" w:rsidRDefault="00CD225C" w:rsidP="00130940">
            <w:pPr>
              <w:bidi/>
              <w:spacing w:after="120"/>
              <w:ind w:right="426"/>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rPr>
              <w:t>1</w:t>
            </w:r>
          </w:p>
        </w:tc>
        <w:tc>
          <w:tcPr>
            <w:tcW w:w="3540" w:type="dxa"/>
            <w:hideMark/>
          </w:tcPr>
          <w:p w:rsidR="00CD225C" w:rsidRPr="00F57A73" w:rsidRDefault="00CD225C" w:rsidP="00130940">
            <w:pPr>
              <w:bidi/>
              <w:spacing w:after="120"/>
              <w:ind w:right="426"/>
              <w:jc w:val="right"/>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العينة الاستطلاعية للمقاييس</w:t>
            </w:r>
          </w:p>
        </w:tc>
        <w:tc>
          <w:tcPr>
            <w:tcW w:w="2551" w:type="dxa"/>
            <w:hideMark/>
          </w:tcPr>
          <w:p w:rsidR="00CD225C" w:rsidRPr="00F57A73" w:rsidRDefault="00CD225C" w:rsidP="00130940">
            <w:pPr>
              <w:bidi/>
              <w:spacing w:after="120"/>
              <w:ind w:right="426"/>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5</w:t>
            </w:r>
          </w:p>
        </w:tc>
        <w:tc>
          <w:tcPr>
            <w:tcW w:w="2551" w:type="dxa"/>
            <w:hideMark/>
          </w:tcPr>
          <w:p w:rsidR="00CD225C" w:rsidRPr="00F57A73" w:rsidRDefault="00CD225C" w:rsidP="00130940">
            <w:pPr>
              <w:tabs>
                <w:tab w:val="left" w:pos="-326"/>
                <w:tab w:val="center" w:pos="600"/>
              </w:tabs>
              <w:bidi/>
              <w:spacing w:after="120"/>
              <w:ind w:right="426"/>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rPr>
              <w:t>21,73%</w:t>
            </w:r>
          </w:p>
        </w:tc>
      </w:tr>
      <w:tr w:rsidR="00CD225C" w:rsidRPr="00F57A73" w:rsidTr="00130940">
        <w:trPr>
          <w:cnfStyle w:val="000000010000" w:firstRow="0" w:lastRow="0" w:firstColumn="0" w:lastColumn="0" w:oddVBand="0" w:evenVBand="0" w:oddHBand="0" w:evenHBand="1"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373" w:type="dxa"/>
            <w:hideMark/>
          </w:tcPr>
          <w:p w:rsidR="00CD225C" w:rsidRPr="00F57A73" w:rsidRDefault="00CD225C" w:rsidP="00130940">
            <w:pPr>
              <w:bidi/>
              <w:spacing w:after="120"/>
              <w:ind w:right="426"/>
              <w:jc w:val="center"/>
              <w:rPr>
                <w:rFonts w:ascii="Simplified Arabic" w:hAnsi="Simplified Arabic" w:cs="Simplified Arabic"/>
                <w:sz w:val="24"/>
                <w:szCs w:val="24"/>
              </w:rPr>
            </w:pPr>
            <w:r w:rsidRPr="00F57A73">
              <w:rPr>
                <w:rFonts w:ascii="Simplified Arabic" w:hAnsi="Simplified Arabic" w:cs="Simplified Arabic"/>
                <w:sz w:val="24"/>
                <w:szCs w:val="24"/>
                <w:rtl/>
              </w:rPr>
              <w:t>2</w:t>
            </w:r>
          </w:p>
        </w:tc>
        <w:tc>
          <w:tcPr>
            <w:tcW w:w="3540" w:type="dxa"/>
            <w:hideMark/>
          </w:tcPr>
          <w:p w:rsidR="00CD225C" w:rsidRPr="00F57A73" w:rsidRDefault="00CD225C" w:rsidP="00130940">
            <w:pPr>
              <w:bidi/>
              <w:spacing w:after="120"/>
              <w:ind w:right="426"/>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عينة التطبيق (الرئيسة )</w:t>
            </w:r>
          </w:p>
        </w:tc>
        <w:tc>
          <w:tcPr>
            <w:tcW w:w="2551" w:type="dxa"/>
            <w:hideMark/>
          </w:tcPr>
          <w:p w:rsidR="00CD225C" w:rsidRPr="00F57A73" w:rsidRDefault="00CD225C" w:rsidP="00130940">
            <w:pPr>
              <w:bidi/>
              <w:spacing w:after="120"/>
              <w:ind w:right="426"/>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15</w:t>
            </w:r>
          </w:p>
        </w:tc>
        <w:tc>
          <w:tcPr>
            <w:tcW w:w="2551" w:type="dxa"/>
            <w:hideMark/>
          </w:tcPr>
          <w:p w:rsidR="00CD225C" w:rsidRPr="00F57A73" w:rsidRDefault="00CD225C" w:rsidP="00130940">
            <w:pPr>
              <w:bidi/>
              <w:spacing w:after="120"/>
              <w:ind w:right="426"/>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65,21%</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3913" w:type="dxa"/>
            <w:gridSpan w:val="2"/>
            <w:hideMark/>
          </w:tcPr>
          <w:p w:rsidR="00CD225C" w:rsidRPr="00F57A73" w:rsidRDefault="00CD225C" w:rsidP="00130940">
            <w:pPr>
              <w:bidi/>
              <w:spacing w:after="120"/>
              <w:ind w:right="426"/>
              <w:jc w:val="center"/>
              <w:rPr>
                <w:rFonts w:ascii="Simplified Arabic" w:hAnsi="Simplified Arabic" w:cs="Simplified Arabic"/>
                <w:sz w:val="24"/>
                <w:szCs w:val="24"/>
              </w:rPr>
            </w:pPr>
            <w:r w:rsidRPr="00F57A73">
              <w:rPr>
                <w:rFonts w:ascii="Simplified Arabic" w:hAnsi="Simplified Arabic" w:cs="Simplified Arabic"/>
                <w:sz w:val="24"/>
                <w:szCs w:val="24"/>
                <w:rtl/>
              </w:rPr>
              <w:t xml:space="preserve">                 مجموع العينة الكلي</w:t>
            </w:r>
          </w:p>
        </w:tc>
        <w:tc>
          <w:tcPr>
            <w:tcW w:w="2551" w:type="dxa"/>
            <w:hideMark/>
          </w:tcPr>
          <w:p w:rsidR="00CD225C" w:rsidRPr="00F57A73" w:rsidRDefault="00CD225C" w:rsidP="00130940">
            <w:pPr>
              <w:bidi/>
              <w:spacing w:after="120"/>
              <w:ind w:right="426"/>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20</w:t>
            </w:r>
          </w:p>
        </w:tc>
        <w:tc>
          <w:tcPr>
            <w:tcW w:w="2551" w:type="dxa"/>
            <w:hideMark/>
          </w:tcPr>
          <w:p w:rsidR="00CD225C" w:rsidRPr="00F57A73" w:rsidRDefault="00CD225C" w:rsidP="00130940">
            <w:pPr>
              <w:bidi/>
              <w:spacing w:after="120"/>
              <w:ind w:right="426"/>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86,95%</w:t>
            </w:r>
          </w:p>
        </w:tc>
      </w:tr>
    </w:tbl>
    <w:p w:rsidR="00CD225C" w:rsidRPr="000672FE" w:rsidRDefault="00CD225C" w:rsidP="00CD225C">
      <w:pPr>
        <w:autoSpaceDE w:val="0"/>
        <w:autoSpaceDN w:val="0"/>
        <w:bidi/>
        <w:spacing w:after="120"/>
        <w:ind w:right="720"/>
        <w:contextualSpacing/>
        <w:jc w:val="both"/>
        <w:rPr>
          <w:rFonts w:ascii="Simplified Arabic" w:eastAsia="Times New Roman" w:hAnsi="Simplified Arabic" w:cs="Simplified Arabic"/>
          <w:sz w:val="28"/>
          <w:szCs w:val="28"/>
          <w:rtl/>
          <w:lang w:bidi="ar-IQ"/>
        </w:rPr>
      </w:pPr>
    </w:p>
    <w:p w:rsidR="00CD225C" w:rsidRPr="000672FE" w:rsidRDefault="00CD225C" w:rsidP="00622C57">
      <w:pPr>
        <w:numPr>
          <w:ilvl w:val="1"/>
          <w:numId w:val="7"/>
        </w:numPr>
        <w:autoSpaceDE w:val="0"/>
        <w:autoSpaceDN w:val="0"/>
        <w:bidi/>
        <w:spacing w:after="120"/>
        <w:ind w:right="720"/>
        <w:contextualSpacing/>
        <w:jc w:val="both"/>
        <w:rPr>
          <w:rFonts w:ascii="Simplified Arabic" w:eastAsia="Times New Roman" w:hAnsi="Simplified Arabic" w:cs="Simplified Arabic"/>
          <w:sz w:val="28"/>
          <w:szCs w:val="28"/>
          <w:lang w:bidi="ar-IQ"/>
        </w:rPr>
      </w:pPr>
      <w:r w:rsidRPr="000672FE">
        <w:rPr>
          <w:rFonts w:ascii="Simplified Arabic" w:eastAsia="Times New Roman" w:hAnsi="Simplified Arabic" w:cs="Simplified Arabic"/>
          <w:b/>
          <w:bCs/>
          <w:sz w:val="28"/>
          <w:szCs w:val="28"/>
          <w:rtl/>
        </w:rPr>
        <w:t>تجانس العينة :</w:t>
      </w:r>
      <w:r w:rsidRPr="000672FE">
        <w:rPr>
          <w:rFonts w:ascii="Simplified Arabic" w:eastAsia="Times New Roman" w:hAnsi="Simplified Arabic" w:cs="Simplified Arabic"/>
          <w:sz w:val="28"/>
          <w:szCs w:val="28"/>
          <w:rtl/>
          <w:lang w:bidi="ar-IQ"/>
        </w:rPr>
        <w:t xml:space="preserve">    </w:t>
      </w:r>
    </w:p>
    <w:p w:rsidR="00CD225C" w:rsidRPr="000672FE" w:rsidRDefault="00CD225C" w:rsidP="00CD225C">
      <w:pPr>
        <w:autoSpaceDE w:val="0"/>
        <w:autoSpaceDN w:val="0"/>
        <w:bidi/>
        <w:spacing w:after="120"/>
        <w:ind w:right="720"/>
        <w:jc w:val="both"/>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sz w:val="28"/>
          <w:szCs w:val="28"/>
          <w:rtl/>
          <w:lang w:bidi="ar-IQ"/>
        </w:rPr>
        <w:t xml:space="preserve"> </w:t>
      </w:r>
      <w:r w:rsidRPr="000672FE">
        <w:rPr>
          <w:rFonts w:ascii="Simplified Arabic" w:eastAsia="Calibri" w:hAnsi="Simplified Arabic" w:cs="Simplified Arabic"/>
          <w:sz w:val="28"/>
          <w:szCs w:val="28"/>
          <w:rtl/>
          <w:lang w:bidi="ar-IQ"/>
        </w:rPr>
        <w:t xml:space="preserve">من أجل التحقق من أن العينة متجانسة قام الباحث باستخراج الوسط الحسابي والانحراف المعياري لمؤشرات النزعة المركزية ومقاييس التشتت وقد استخدم الباحث الأسلوب الإحصائي معامل الاختلاف لغرض التأكد من العينة البحثية متجانسة والجدول (2) يبين تجانس العينة. </w:t>
      </w:r>
      <w:r w:rsidRPr="000672FE">
        <w:rPr>
          <w:rFonts w:ascii="Simplified Arabic" w:eastAsia="Times New Roman" w:hAnsi="Simplified Arabic" w:cs="Simplified Arabic"/>
          <w:sz w:val="28"/>
          <w:szCs w:val="28"/>
          <w:rtl/>
          <w:lang w:bidi="ar-IQ"/>
        </w:rPr>
        <w:t xml:space="preserve">       </w:t>
      </w:r>
      <w:r w:rsidRPr="000672FE">
        <w:rPr>
          <w:rFonts w:ascii="Simplified Arabic" w:eastAsia="Times New Roman" w:hAnsi="Simplified Arabic" w:cs="Simplified Arabic"/>
          <w:b/>
          <w:bCs/>
          <w:sz w:val="28"/>
          <w:szCs w:val="28"/>
          <w:rtl/>
          <w:lang w:bidi="ar-IQ"/>
        </w:rPr>
        <w:t xml:space="preserve"> </w:t>
      </w:r>
    </w:p>
    <w:p w:rsidR="00CD225C" w:rsidRPr="000672FE" w:rsidRDefault="00CD225C" w:rsidP="00CD225C">
      <w:pPr>
        <w:bidi/>
        <w:spacing w:after="120"/>
        <w:ind w:right="-720"/>
        <w:jc w:val="center"/>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lang w:bidi="ar-IQ"/>
        </w:rPr>
        <w:t>جدول (2) تجانس العينة في متغيرات البحث</w:t>
      </w:r>
    </w:p>
    <w:tbl>
      <w:tblPr>
        <w:bidiVisual/>
        <w:tblW w:w="8228" w:type="dxa"/>
        <w:jc w:val="center"/>
        <w:tblInd w:w="460" w:type="dxa"/>
        <w:tblLook w:val="01E0" w:firstRow="1" w:lastRow="1" w:firstColumn="1" w:lastColumn="1" w:noHBand="0" w:noVBand="0"/>
      </w:tblPr>
      <w:tblGrid>
        <w:gridCol w:w="2153"/>
        <w:gridCol w:w="1421"/>
        <w:gridCol w:w="944"/>
        <w:gridCol w:w="1256"/>
        <w:gridCol w:w="1256"/>
        <w:gridCol w:w="1198"/>
      </w:tblGrid>
      <w:tr w:rsidR="00CD225C" w:rsidRPr="00F57A73" w:rsidTr="00130940">
        <w:trPr>
          <w:trHeight w:val="450"/>
          <w:jc w:val="center"/>
        </w:trPr>
        <w:tc>
          <w:tcPr>
            <w:tcW w:w="2153" w:type="dxa"/>
            <w:tcBorders>
              <w:top w:val="thinThickSmallGap" w:sz="24" w:space="0" w:color="auto"/>
              <w:left w:val="thinThickSmallGap" w:sz="24" w:space="0" w:color="auto"/>
              <w:bottom w:val="thinThickSmallGap" w:sz="24" w:space="0" w:color="auto"/>
              <w:right w:val="double" w:sz="4" w:space="0" w:color="auto"/>
            </w:tcBorders>
            <w:shd w:val="clear" w:color="auto" w:fill="D9D9D9"/>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المتغيرات</w:t>
            </w:r>
          </w:p>
        </w:tc>
        <w:tc>
          <w:tcPr>
            <w:tcW w:w="1421" w:type="dxa"/>
            <w:tcBorders>
              <w:top w:val="thinThickSmallGap" w:sz="24" w:space="0" w:color="auto"/>
              <w:left w:val="double" w:sz="4" w:space="0" w:color="auto"/>
              <w:bottom w:val="thinThickSmallGap" w:sz="24" w:space="0" w:color="auto"/>
              <w:right w:val="double" w:sz="4" w:space="0" w:color="auto"/>
            </w:tcBorders>
            <w:shd w:val="clear" w:color="auto" w:fill="D9D9D9"/>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وحدة القياس</w:t>
            </w:r>
          </w:p>
        </w:tc>
        <w:tc>
          <w:tcPr>
            <w:tcW w:w="944" w:type="dxa"/>
            <w:tcBorders>
              <w:top w:val="thinThickSmallGap" w:sz="24" w:space="0" w:color="auto"/>
              <w:left w:val="double" w:sz="4" w:space="0" w:color="auto"/>
              <w:bottom w:val="thinThickSmallGap" w:sz="24" w:space="0" w:color="auto"/>
              <w:right w:val="double" w:sz="4" w:space="0" w:color="auto"/>
            </w:tcBorders>
            <w:shd w:val="clear" w:color="auto" w:fill="D9D9D9"/>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ن</w:t>
            </w:r>
          </w:p>
        </w:tc>
        <w:tc>
          <w:tcPr>
            <w:tcW w:w="1256" w:type="dxa"/>
            <w:tcBorders>
              <w:top w:val="thinThickSmallGap" w:sz="24" w:space="0" w:color="auto"/>
              <w:left w:val="double" w:sz="4" w:space="0" w:color="auto"/>
              <w:bottom w:val="thinThickSmallGap" w:sz="24" w:space="0" w:color="auto"/>
              <w:right w:val="double" w:sz="4" w:space="0" w:color="auto"/>
            </w:tcBorders>
            <w:shd w:val="clear" w:color="auto" w:fill="D9D9D9"/>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الوسط الحسابي</w:t>
            </w:r>
          </w:p>
        </w:tc>
        <w:tc>
          <w:tcPr>
            <w:tcW w:w="1256" w:type="dxa"/>
            <w:tcBorders>
              <w:top w:val="thinThickSmallGap" w:sz="24" w:space="0" w:color="auto"/>
              <w:left w:val="double" w:sz="4" w:space="0" w:color="auto"/>
              <w:bottom w:val="thinThickSmallGap" w:sz="24" w:space="0" w:color="auto"/>
              <w:right w:val="double" w:sz="4" w:space="0" w:color="auto"/>
            </w:tcBorders>
            <w:shd w:val="clear" w:color="auto" w:fill="D9D9D9"/>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الانحراف المعياري</w:t>
            </w:r>
          </w:p>
        </w:tc>
        <w:tc>
          <w:tcPr>
            <w:tcW w:w="1198" w:type="dxa"/>
            <w:tcBorders>
              <w:top w:val="thinThickSmallGap" w:sz="24" w:space="0" w:color="auto"/>
              <w:left w:val="double" w:sz="4" w:space="0" w:color="auto"/>
              <w:bottom w:val="thinThickSmallGap" w:sz="24" w:space="0" w:color="auto"/>
              <w:right w:val="thinThickSmallGap" w:sz="24" w:space="0" w:color="auto"/>
            </w:tcBorders>
            <w:shd w:val="clear" w:color="auto" w:fill="D9D9D9"/>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معامل الالتواء</w:t>
            </w:r>
          </w:p>
        </w:tc>
      </w:tr>
      <w:tr w:rsidR="00CD225C" w:rsidRPr="00F57A73" w:rsidTr="00130940">
        <w:trPr>
          <w:trHeight w:val="336"/>
          <w:jc w:val="center"/>
        </w:trPr>
        <w:tc>
          <w:tcPr>
            <w:tcW w:w="2153" w:type="dxa"/>
            <w:tcBorders>
              <w:top w:val="single" w:sz="4" w:space="0" w:color="auto"/>
              <w:left w:val="thinThickSmallGap" w:sz="24" w:space="0" w:color="auto"/>
              <w:bottom w:val="single" w:sz="4" w:space="0" w:color="auto"/>
              <w:right w:val="double" w:sz="4" w:space="0" w:color="auto"/>
            </w:tcBorders>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الانشطة الرياضية</w:t>
            </w:r>
          </w:p>
        </w:tc>
        <w:tc>
          <w:tcPr>
            <w:tcW w:w="1421" w:type="dxa"/>
            <w:tcBorders>
              <w:top w:val="single" w:sz="4" w:space="0" w:color="auto"/>
              <w:left w:val="double" w:sz="4" w:space="0" w:color="auto"/>
              <w:bottom w:val="single" w:sz="4" w:space="0" w:color="auto"/>
              <w:right w:val="double" w:sz="4" w:space="0" w:color="auto"/>
            </w:tcBorders>
            <w:hideMark/>
          </w:tcPr>
          <w:p w:rsidR="00CD225C" w:rsidRPr="00F57A73" w:rsidRDefault="00CD225C" w:rsidP="00130940">
            <w:pPr>
              <w:bidi/>
              <w:spacing w:after="120"/>
              <w:jc w:val="center"/>
              <w:rPr>
                <w:rFonts w:ascii="Simplified Arabic" w:eastAsia="Calibri" w:hAnsi="Simplified Arabic" w:cs="Simplified Arabic"/>
                <w:b/>
                <w:bCs/>
                <w:sz w:val="24"/>
                <w:szCs w:val="24"/>
              </w:rPr>
            </w:pPr>
            <w:r w:rsidRPr="00F57A73">
              <w:rPr>
                <w:rFonts w:ascii="Simplified Arabic" w:eastAsia="Calibri" w:hAnsi="Simplified Arabic" w:cs="Simplified Arabic"/>
                <w:b/>
                <w:bCs/>
                <w:sz w:val="24"/>
                <w:szCs w:val="24"/>
                <w:rtl/>
              </w:rPr>
              <w:t>درجة</w:t>
            </w:r>
          </w:p>
        </w:tc>
        <w:tc>
          <w:tcPr>
            <w:tcW w:w="944" w:type="dxa"/>
            <w:tcBorders>
              <w:top w:val="single" w:sz="4" w:space="0" w:color="auto"/>
              <w:left w:val="double" w:sz="4" w:space="0" w:color="auto"/>
              <w:bottom w:val="single" w:sz="4" w:space="0" w:color="auto"/>
              <w:right w:val="double" w:sz="4" w:space="0" w:color="auto"/>
            </w:tcBorders>
            <w:hideMark/>
          </w:tcPr>
          <w:p w:rsidR="00CD225C" w:rsidRPr="00F57A73" w:rsidRDefault="00CD225C" w:rsidP="00130940">
            <w:pPr>
              <w:bidi/>
              <w:spacing w:after="120"/>
              <w:jc w:val="center"/>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lang w:bidi="ar-IQ"/>
              </w:rPr>
              <w:t>15</w:t>
            </w:r>
          </w:p>
        </w:tc>
        <w:tc>
          <w:tcPr>
            <w:tcW w:w="1256" w:type="dxa"/>
            <w:tcBorders>
              <w:top w:val="single" w:sz="4" w:space="0" w:color="auto"/>
              <w:left w:val="double" w:sz="4" w:space="0" w:color="auto"/>
              <w:bottom w:val="single" w:sz="4" w:space="0" w:color="auto"/>
              <w:right w:val="double" w:sz="4" w:space="0" w:color="auto"/>
            </w:tcBorders>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15,38</w:t>
            </w:r>
          </w:p>
        </w:tc>
        <w:tc>
          <w:tcPr>
            <w:tcW w:w="1256" w:type="dxa"/>
            <w:tcBorders>
              <w:top w:val="single" w:sz="4" w:space="0" w:color="auto"/>
              <w:left w:val="double" w:sz="4" w:space="0" w:color="auto"/>
              <w:bottom w:val="single" w:sz="4" w:space="0" w:color="auto"/>
              <w:right w:val="double" w:sz="4" w:space="0" w:color="auto"/>
            </w:tcBorders>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0,71</w:t>
            </w:r>
          </w:p>
        </w:tc>
        <w:tc>
          <w:tcPr>
            <w:tcW w:w="1198" w:type="dxa"/>
            <w:tcBorders>
              <w:top w:val="single" w:sz="4" w:space="0" w:color="auto"/>
              <w:left w:val="double" w:sz="4" w:space="0" w:color="auto"/>
              <w:bottom w:val="single" w:sz="4" w:space="0" w:color="auto"/>
              <w:right w:val="thinThickSmallGap" w:sz="24" w:space="0" w:color="auto"/>
            </w:tcBorders>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0,50</w:t>
            </w:r>
          </w:p>
        </w:tc>
      </w:tr>
      <w:tr w:rsidR="00CD225C" w:rsidRPr="00F57A73" w:rsidTr="00130940">
        <w:trPr>
          <w:trHeight w:val="381"/>
          <w:jc w:val="center"/>
        </w:trPr>
        <w:tc>
          <w:tcPr>
            <w:tcW w:w="2153" w:type="dxa"/>
            <w:tcBorders>
              <w:top w:val="single" w:sz="4" w:space="0" w:color="auto"/>
              <w:left w:val="thinThickSmallGap" w:sz="24" w:space="0" w:color="auto"/>
              <w:bottom w:val="single" w:sz="4" w:space="0" w:color="auto"/>
              <w:right w:val="double" w:sz="4" w:space="0" w:color="auto"/>
            </w:tcBorders>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المرونة النفسية</w:t>
            </w:r>
          </w:p>
        </w:tc>
        <w:tc>
          <w:tcPr>
            <w:tcW w:w="1421" w:type="dxa"/>
            <w:tcBorders>
              <w:top w:val="single" w:sz="4" w:space="0" w:color="auto"/>
              <w:left w:val="double" w:sz="4" w:space="0" w:color="auto"/>
              <w:bottom w:val="single" w:sz="4" w:space="0" w:color="auto"/>
              <w:right w:val="double" w:sz="4" w:space="0" w:color="auto"/>
            </w:tcBorders>
            <w:hideMark/>
          </w:tcPr>
          <w:p w:rsidR="00CD225C" w:rsidRPr="00F57A73" w:rsidRDefault="00CD225C" w:rsidP="00130940">
            <w:pPr>
              <w:bidi/>
              <w:spacing w:after="120"/>
              <w:jc w:val="center"/>
              <w:rPr>
                <w:rFonts w:ascii="Simplified Arabic" w:eastAsia="Calibri" w:hAnsi="Simplified Arabic" w:cs="Simplified Arabic"/>
                <w:b/>
                <w:bCs/>
                <w:sz w:val="24"/>
                <w:szCs w:val="24"/>
              </w:rPr>
            </w:pPr>
            <w:r w:rsidRPr="00F57A73">
              <w:rPr>
                <w:rFonts w:ascii="Simplified Arabic" w:eastAsia="Calibri" w:hAnsi="Simplified Arabic" w:cs="Simplified Arabic"/>
                <w:b/>
                <w:bCs/>
                <w:sz w:val="24"/>
                <w:szCs w:val="24"/>
                <w:rtl/>
              </w:rPr>
              <w:t>درجة</w:t>
            </w:r>
          </w:p>
        </w:tc>
        <w:tc>
          <w:tcPr>
            <w:tcW w:w="944" w:type="dxa"/>
            <w:tcBorders>
              <w:top w:val="single" w:sz="4" w:space="0" w:color="auto"/>
              <w:left w:val="double" w:sz="4" w:space="0" w:color="auto"/>
              <w:bottom w:val="single" w:sz="4" w:space="0" w:color="auto"/>
              <w:right w:val="double" w:sz="4" w:space="0" w:color="auto"/>
            </w:tcBorders>
            <w:hideMark/>
          </w:tcPr>
          <w:p w:rsidR="00CD225C" w:rsidRPr="00F57A73" w:rsidRDefault="00CD225C" w:rsidP="00130940">
            <w:pPr>
              <w:bidi/>
              <w:spacing w:after="120"/>
              <w:jc w:val="center"/>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lang w:bidi="ar-IQ"/>
              </w:rPr>
              <w:t>15</w:t>
            </w:r>
          </w:p>
        </w:tc>
        <w:tc>
          <w:tcPr>
            <w:tcW w:w="1256" w:type="dxa"/>
            <w:tcBorders>
              <w:top w:val="single" w:sz="4" w:space="0" w:color="auto"/>
              <w:left w:val="double" w:sz="4" w:space="0" w:color="auto"/>
              <w:bottom w:val="single" w:sz="4" w:space="0" w:color="auto"/>
              <w:right w:val="double" w:sz="4" w:space="0" w:color="auto"/>
            </w:tcBorders>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59,37</w:t>
            </w:r>
          </w:p>
        </w:tc>
        <w:tc>
          <w:tcPr>
            <w:tcW w:w="1256" w:type="dxa"/>
            <w:tcBorders>
              <w:top w:val="single" w:sz="4" w:space="0" w:color="auto"/>
              <w:left w:val="double" w:sz="4" w:space="0" w:color="auto"/>
              <w:bottom w:val="single" w:sz="4" w:space="0" w:color="auto"/>
              <w:right w:val="double" w:sz="4" w:space="0" w:color="auto"/>
            </w:tcBorders>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2,81</w:t>
            </w:r>
          </w:p>
        </w:tc>
        <w:tc>
          <w:tcPr>
            <w:tcW w:w="1198" w:type="dxa"/>
            <w:tcBorders>
              <w:top w:val="single" w:sz="4" w:space="0" w:color="auto"/>
              <w:left w:val="double" w:sz="4" w:space="0" w:color="auto"/>
              <w:bottom w:val="single" w:sz="4" w:space="0" w:color="auto"/>
              <w:right w:val="thinThickSmallGap" w:sz="24" w:space="0" w:color="auto"/>
            </w:tcBorders>
            <w:vAlign w:val="center"/>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0,93</w:t>
            </w:r>
          </w:p>
        </w:tc>
      </w:tr>
    </w:tbl>
    <w:p w:rsidR="00CD225C" w:rsidRPr="000672FE" w:rsidRDefault="00CD225C" w:rsidP="00CD225C">
      <w:pPr>
        <w:tabs>
          <w:tab w:val="left" w:pos="1121"/>
        </w:tabs>
        <w:bidi/>
        <w:spacing w:after="120"/>
        <w:jc w:val="both"/>
        <w:rPr>
          <w:rFonts w:ascii="Simplified Arabic" w:eastAsia="Times New Roman" w:hAnsi="Simplified Arabic" w:cs="Simplified Arabic"/>
          <w:b/>
          <w:bCs/>
          <w:sz w:val="28"/>
          <w:szCs w:val="28"/>
          <w:rtl/>
        </w:rPr>
      </w:pPr>
    </w:p>
    <w:p w:rsidR="00CD225C" w:rsidRPr="000672FE" w:rsidRDefault="00CD225C" w:rsidP="00CD225C">
      <w:pPr>
        <w:bidi/>
        <w:spacing w:after="120"/>
        <w:jc w:val="both"/>
        <w:rPr>
          <w:rFonts w:ascii="Simplified Arabic" w:eastAsia="Times New Roman" w:hAnsi="Simplified Arabic" w:cs="Simplified Arabic"/>
          <w:sz w:val="28"/>
          <w:szCs w:val="28"/>
          <w:rtl/>
          <w:lang w:bidi="ar-IQ"/>
        </w:rPr>
      </w:pPr>
      <w:r w:rsidRPr="000672FE">
        <w:rPr>
          <w:rFonts w:ascii="Simplified Arabic" w:eastAsia="Times New Roman" w:hAnsi="Simplified Arabic" w:cs="Simplified Arabic"/>
          <w:b/>
          <w:bCs/>
          <w:sz w:val="28"/>
          <w:szCs w:val="28"/>
          <w:rtl/>
        </w:rPr>
        <w:t>3- 4 الأدوات والأجهزة المستخدمة</w:t>
      </w:r>
    </w:p>
    <w:p w:rsidR="00CD225C" w:rsidRPr="000672FE" w:rsidRDefault="00CD225C" w:rsidP="00CD225C">
      <w:pPr>
        <w:bidi/>
        <w:spacing w:after="120"/>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 xml:space="preserve">3 -4-1 الوسائل : </w:t>
      </w:r>
    </w:p>
    <w:p w:rsidR="00CD225C" w:rsidRPr="000672FE" w:rsidRDefault="00CD225C" w:rsidP="00622C57">
      <w:pPr>
        <w:numPr>
          <w:ilvl w:val="0"/>
          <w:numId w:val="8"/>
        </w:numPr>
        <w:bidi/>
        <w:spacing w:after="120"/>
        <w:jc w:val="both"/>
        <w:rPr>
          <w:rFonts w:ascii="Simplified Arabic" w:eastAsia="Times New Roman" w:hAnsi="Simplified Arabic" w:cs="Simplified Arabic"/>
          <w:sz w:val="28"/>
          <w:szCs w:val="28"/>
          <w:rtl/>
        </w:rPr>
      </w:pPr>
      <w:r w:rsidRPr="000672FE">
        <w:rPr>
          <w:rFonts w:ascii="Simplified Arabic" w:eastAsia="Times New Roman" w:hAnsi="Simplified Arabic" w:cs="Simplified Arabic"/>
          <w:sz w:val="28"/>
          <w:szCs w:val="28"/>
          <w:rtl/>
        </w:rPr>
        <w:t>المصادر والمراجع العربية والأجنبية .</w:t>
      </w:r>
    </w:p>
    <w:p w:rsidR="00CD225C" w:rsidRPr="000672FE" w:rsidRDefault="00CD225C" w:rsidP="00622C57">
      <w:pPr>
        <w:numPr>
          <w:ilvl w:val="0"/>
          <w:numId w:val="8"/>
        </w:numPr>
        <w:bidi/>
        <w:spacing w:after="120"/>
        <w:jc w:val="both"/>
        <w:rPr>
          <w:rFonts w:ascii="Simplified Arabic" w:eastAsia="Times New Roman" w:hAnsi="Simplified Arabic" w:cs="Simplified Arabic"/>
          <w:sz w:val="28"/>
          <w:szCs w:val="28"/>
        </w:rPr>
      </w:pPr>
      <w:r w:rsidRPr="000672FE">
        <w:rPr>
          <w:rFonts w:ascii="Simplified Arabic" w:eastAsia="Times New Roman" w:hAnsi="Simplified Arabic" w:cs="Simplified Arabic"/>
          <w:sz w:val="28"/>
          <w:szCs w:val="28"/>
          <w:rtl/>
        </w:rPr>
        <w:t xml:space="preserve">استمارة إستبانة لمقياس ( الانشطة الرياضية ) </w:t>
      </w:r>
    </w:p>
    <w:p w:rsidR="00CD225C" w:rsidRPr="000672FE" w:rsidRDefault="00CD225C" w:rsidP="00622C57">
      <w:pPr>
        <w:numPr>
          <w:ilvl w:val="0"/>
          <w:numId w:val="8"/>
        </w:numPr>
        <w:bidi/>
        <w:spacing w:after="120"/>
        <w:jc w:val="both"/>
        <w:rPr>
          <w:rFonts w:ascii="Simplified Arabic" w:eastAsia="Times New Roman" w:hAnsi="Simplified Arabic" w:cs="Simplified Arabic"/>
          <w:sz w:val="28"/>
          <w:szCs w:val="28"/>
        </w:rPr>
      </w:pPr>
      <w:r w:rsidRPr="000672FE">
        <w:rPr>
          <w:rFonts w:ascii="Simplified Arabic" w:eastAsia="Times New Roman" w:hAnsi="Simplified Arabic" w:cs="Simplified Arabic"/>
          <w:sz w:val="28"/>
          <w:szCs w:val="28"/>
          <w:rtl/>
        </w:rPr>
        <w:t xml:space="preserve">استمارة إستبانة لمقياس ( المرونة النفسية) </w:t>
      </w:r>
    </w:p>
    <w:p w:rsidR="00CD225C" w:rsidRPr="000672FE" w:rsidRDefault="00CD225C" w:rsidP="00622C57">
      <w:pPr>
        <w:numPr>
          <w:ilvl w:val="0"/>
          <w:numId w:val="8"/>
        </w:numPr>
        <w:bidi/>
        <w:spacing w:after="120"/>
        <w:jc w:val="both"/>
        <w:rPr>
          <w:rFonts w:ascii="Simplified Arabic" w:eastAsia="Times New Roman" w:hAnsi="Simplified Arabic" w:cs="Simplified Arabic"/>
          <w:sz w:val="28"/>
          <w:szCs w:val="28"/>
        </w:rPr>
      </w:pPr>
      <w:r w:rsidRPr="000672FE">
        <w:rPr>
          <w:rFonts w:ascii="Simplified Arabic" w:eastAsia="Times New Roman" w:hAnsi="Simplified Arabic" w:cs="Simplified Arabic"/>
          <w:sz w:val="28"/>
          <w:szCs w:val="28"/>
          <w:rtl/>
        </w:rPr>
        <w:t>الملاحظة والتجريب .</w:t>
      </w:r>
    </w:p>
    <w:p w:rsidR="00CD225C" w:rsidRPr="000672FE" w:rsidRDefault="00CD225C" w:rsidP="00CD225C">
      <w:pPr>
        <w:bidi/>
        <w:spacing w:after="120"/>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rPr>
        <w:t xml:space="preserve">3-4-2 الأدوات والأجهزة : </w:t>
      </w:r>
    </w:p>
    <w:p w:rsidR="00CD225C" w:rsidRPr="00CD225C" w:rsidRDefault="00CD225C" w:rsidP="00622C57">
      <w:pPr>
        <w:numPr>
          <w:ilvl w:val="0"/>
          <w:numId w:val="9"/>
        </w:numPr>
        <w:bidi/>
        <w:spacing w:after="120"/>
        <w:jc w:val="both"/>
        <w:rPr>
          <w:rFonts w:ascii="Simplified Arabic" w:eastAsia="Times New Roman" w:hAnsi="Simplified Arabic" w:cs="Simplified Arabic"/>
          <w:sz w:val="28"/>
          <w:szCs w:val="28"/>
          <w:rtl/>
        </w:rPr>
      </w:pPr>
      <w:r w:rsidRPr="000672FE">
        <w:rPr>
          <w:rFonts w:ascii="Simplified Arabic" w:eastAsia="Times New Roman" w:hAnsi="Simplified Arabic" w:cs="Simplified Arabic"/>
          <w:sz w:val="28"/>
          <w:szCs w:val="28"/>
          <w:rtl/>
        </w:rPr>
        <w:t>جهاز حاسوب شخصي نوعه (</w:t>
      </w:r>
      <w:r w:rsidRPr="000672FE">
        <w:rPr>
          <w:rFonts w:ascii="Simplified Arabic" w:eastAsia="Times New Roman" w:hAnsi="Simplified Arabic" w:cs="Simplified Arabic"/>
          <w:sz w:val="28"/>
          <w:szCs w:val="28"/>
        </w:rPr>
        <w:t>DELL</w:t>
      </w:r>
      <w:r w:rsidRPr="000672FE">
        <w:rPr>
          <w:rFonts w:ascii="Simplified Arabic" w:eastAsia="Times New Roman" w:hAnsi="Simplified Arabic" w:cs="Simplified Arabic"/>
          <w:sz w:val="28"/>
          <w:szCs w:val="28"/>
          <w:rtl/>
          <w:lang w:bidi="ar-IQ"/>
        </w:rPr>
        <w:t xml:space="preserve">) </w:t>
      </w:r>
    </w:p>
    <w:p w:rsidR="00CD225C" w:rsidRPr="000672FE" w:rsidRDefault="00CD225C" w:rsidP="00CD225C">
      <w:pPr>
        <w:bidi/>
        <w:spacing w:after="120"/>
        <w:jc w:val="center"/>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جدول رقم (3 )  يبين الاسس العلمية للمقايس المستخدمة في البحث</w:t>
      </w:r>
    </w:p>
    <w:tbl>
      <w:tblPr>
        <w:tblStyle w:val="11130"/>
        <w:bidiVisual/>
        <w:tblW w:w="8220" w:type="dxa"/>
        <w:jc w:val="center"/>
        <w:tblLayout w:type="fixed"/>
        <w:tblLook w:val="01E0" w:firstRow="1" w:lastRow="1" w:firstColumn="1" w:lastColumn="1" w:noHBand="0" w:noVBand="0"/>
      </w:tblPr>
      <w:tblGrid>
        <w:gridCol w:w="646"/>
        <w:gridCol w:w="3716"/>
        <w:gridCol w:w="993"/>
        <w:gridCol w:w="1583"/>
        <w:gridCol w:w="1282"/>
      </w:tblGrid>
      <w:tr w:rsidR="00CD225C" w:rsidRPr="00F57A73" w:rsidTr="00130940">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645" w:type="dxa"/>
            <w:hideMark/>
          </w:tcPr>
          <w:p w:rsidR="00CD225C" w:rsidRPr="00F57A73" w:rsidRDefault="00CD225C" w:rsidP="00130940">
            <w:pPr>
              <w:bidi/>
              <w:spacing w:after="120"/>
              <w:jc w:val="center"/>
              <w:rPr>
                <w:rFonts w:ascii="Simplified Arabic" w:eastAsia="Calibri" w:hAnsi="Simplified Arabic" w:cs="Simplified Arabic"/>
                <w:sz w:val="24"/>
                <w:szCs w:val="24"/>
                <w:lang w:bidi="ar-IQ"/>
              </w:rPr>
            </w:pPr>
            <w:r w:rsidRPr="00F57A73">
              <w:rPr>
                <w:rFonts w:ascii="Simplified Arabic" w:eastAsia="Calibri" w:hAnsi="Simplified Arabic" w:cs="Simplified Arabic"/>
                <w:sz w:val="24"/>
                <w:szCs w:val="24"/>
                <w:rtl/>
                <w:lang w:bidi="ar-IQ"/>
              </w:rPr>
              <w:t>ت</w:t>
            </w:r>
          </w:p>
        </w:tc>
        <w:tc>
          <w:tcPr>
            <w:cnfStyle w:val="000010000000" w:firstRow="0" w:lastRow="0" w:firstColumn="0" w:lastColumn="0" w:oddVBand="1" w:evenVBand="0" w:oddHBand="0" w:evenHBand="0" w:firstRowFirstColumn="0" w:firstRowLastColumn="0" w:lastRowFirstColumn="0" w:lastRowLastColumn="0"/>
            <w:tcW w:w="3715" w:type="dxa"/>
            <w:hideMark/>
          </w:tcPr>
          <w:p w:rsidR="00CD225C" w:rsidRPr="00F57A73" w:rsidRDefault="00CD225C" w:rsidP="00130940">
            <w:pPr>
              <w:bidi/>
              <w:spacing w:after="120"/>
              <w:jc w:val="center"/>
              <w:rPr>
                <w:rFonts w:ascii="Simplified Arabic" w:eastAsia="Calibri" w:hAnsi="Simplified Arabic" w:cs="Simplified Arabic"/>
                <w:sz w:val="24"/>
                <w:szCs w:val="24"/>
                <w:lang w:bidi="ar-IQ"/>
              </w:rPr>
            </w:pPr>
            <w:r w:rsidRPr="00F57A73">
              <w:rPr>
                <w:rFonts w:ascii="Simplified Arabic" w:eastAsia="Calibri" w:hAnsi="Simplified Arabic" w:cs="Simplified Arabic"/>
                <w:sz w:val="24"/>
                <w:szCs w:val="24"/>
                <w:rtl/>
                <w:lang w:bidi="ar-IQ"/>
              </w:rPr>
              <w:t>المقاييس</w:t>
            </w:r>
          </w:p>
        </w:tc>
        <w:tc>
          <w:tcPr>
            <w:tcW w:w="993"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lang w:bidi="ar-IQ"/>
              </w:rPr>
            </w:pPr>
            <w:r w:rsidRPr="00F57A73">
              <w:rPr>
                <w:rFonts w:ascii="Simplified Arabic" w:eastAsia="Calibri" w:hAnsi="Simplified Arabic" w:cs="Simplified Arabic"/>
                <w:sz w:val="24"/>
                <w:szCs w:val="24"/>
                <w:rtl/>
                <w:lang w:bidi="ar-IQ"/>
              </w:rPr>
              <w:t>الثبات</w:t>
            </w:r>
          </w:p>
        </w:tc>
        <w:tc>
          <w:tcPr>
            <w:cnfStyle w:val="000010000000" w:firstRow="0" w:lastRow="0" w:firstColumn="0" w:lastColumn="0" w:oddVBand="1" w:evenVBand="0" w:oddHBand="0" w:evenHBand="0" w:firstRowFirstColumn="0" w:firstRowLastColumn="0" w:lastRowFirstColumn="0" w:lastRowLastColumn="0"/>
            <w:tcW w:w="1582" w:type="dxa"/>
            <w:hideMark/>
          </w:tcPr>
          <w:p w:rsidR="00CD225C" w:rsidRPr="00F57A73" w:rsidRDefault="00CD225C" w:rsidP="00130940">
            <w:pPr>
              <w:bidi/>
              <w:spacing w:after="120"/>
              <w:jc w:val="center"/>
              <w:rPr>
                <w:rFonts w:ascii="Simplified Arabic" w:eastAsia="Calibri" w:hAnsi="Simplified Arabic" w:cs="Simplified Arabic"/>
                <w:sz w:val="24"/>
                <w:szCs w:val="24"/>
                <w:lang w:bidi="ar-IQ"/>
              </w:rPr>
            </w:pPr>
            <w:r w:rsidRPr="00F57A73">
              <w:rPr>
                <w:rFonts w:ascii="Simplified Arabic" w:eastAsia="Calibri" w:hAnsi="Simplified Arabic" w:cs="Simplified Arabic"/>
                <w:sz w:val="24"/>
                <w:szCs w:val="24"/>
                <w:rtl/>
                <w:lang w:bidi="ar-IQ"/>
              </w:rPr>
              <w:t>الصدق</w:t>
            </w:r>
          </w:p>
        </w:tc>
        <w:tc>
          <w:tcPr>
            <w:cnfStyle w:val="000100000000" w:firstRow="0" w:lastRow="0" w:firstColumn="0" w:lastColumn="1" w:oddVBand="0" w:evenVBand="0" w:oddHBand="0" w:evenHBand="0" w:firstRowFirstColumn="0" w:firstRowLastColumn="0" w:lastRowFirstColumn="0" w:lastRowLastColumn="0"/>
            <w:tcW w:w="1282" w:type="dxa"/>
            <w:hideMark/>
          </w:tcPr>
          <w:p w:rsidR="00CD225C" w:rsidRPr="00F57A73" w:rsidRDefault="00CD225C" w:rsidP="00130940">
            <w:pPr>
              <w:bidi/>
              <w:spacing w:after="120"/>
              <w:jc w:val="center"/>
              <w:rPr>
                <w:rFonts w:ascii="Simplified Arabic" w:eastAsia="Calibri" w:hAnsi="Simplified Arabic" w:cs="Simplified Arabic"/>
                <w:sz w:val="24"/>
                <w:szCs w:val="24"/>
                <w:lang w:bidi="ar-IQ"/>
              </w:rPr>
            </w:pPr>
            <w:r w:rsidRPr="00F57A73">
              <w:rPr>
                <w:rFonts w:ascii="Simplified Arabic" w:eastAsia="Calibri" w:hAnsi="Simplified Arabic" w:cs="Simplified Arabic"/>
                <w:sz w:val="24"/>
                <w:szCs w:val="24"/>
                <w:rtl/>
                <w:lang w:bidi="ar-IQ"/>
              </w:rPr>
              <w:t>الموضوعية</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5" w:type="dxa"/>
            <w:hideMark/>
          </w:tcPr>
          <w:p w:rsidR="00CD225C" w:rsidRPr="00F57A73" w:rsidRDefault="00CD225C" w:rsidP="00130940">
            <w:pPr>
              <w:bidi/>
              <w:spacing w:after="120"/>
              <w:jc w:val="center"/>
              <w:rPr>
                <w:rFonts w:ascii="Simplified Arabic" w:eastAsia="Calibri" w:hAnsi="Simplified Arabic" w:cs="Simplified Arabic"/>
                <w:sz w:val="24"/>
                <w:szCs w:val="24"/>
                <w:lang w:bidi="ar-IQ"/>
              </w:rPr>
            </w:pPr>
            <w:r w:rsidRPr="00F57A73">
              <w:rPr>
                <w:rFonts w:ascii="Simplified Arabic" w:eastAsia="Calibri" w:hAnsi="Simplified Arabic" w:cs="Simplified Arabic"/>
                <w:sz w:val="24"/>
                <w:szCs w:val="24"/>
                <w:rtl/>
                <w:lang w:bidi="ar-IQ"/>
              </w:rPr>
              <w:t>1</w:t>
            </w:r>
          </w:p>
        </w:tc>
        <w:tc>
          <w:tcPr>
            <w:cnfStyle w:val="000010000000" w:firstRow="0" w:lastRow="0" w:firstColumn="0" w:lastColumn="0" w:oddVBand="1" w:evenVBand="0" w:oddHBand="0" w:evenHBand="0" w:firstRowFirstColumn="0" w:firstRowLastColumn="0" w:lastRowFirstColumn="0" w:lastRowLastColumn="0"/>
            <w:tcW w:w="3715" w:type="dxa"/>
            <w:hideMark/>
          </w:tcPr>
          <w:p w:rsidR="00CD225C" w:rsidRPr="00F57A73" w:rsidRDefault="00CD225C" w:rsidP="00130940">
            <w:pPr>
              <w:bidi/>
              <w:spacing w:after="120"/>
              <w:jc w:val="center"/>
              <w:rPr>
                <w:rFonts w:ascii="Simplified Arabic" w:hAnsi="Simplified Arabic" w:cs="Simplified Arabic"/>
                <w:b/>
                <w:bCs/>
                <w:sz w:val="24"/>
                <w:szCs w:val="24"/>
                <w:lang w:bidi="ar-IQ"/>
              </w:rPr>
            </w:pPr>
            <w:r w:rsidRPr="00F57A73">
              <w:rPr>
                <w:rFonts w:ascii="Simplified Arabic" w:hAnsi="Simplified Arabic" w:cs="Simplified Arabic"/>
                <w:b/>
                <w:bCs/>
                <w:sz w:val="24"/>
                <w:szCs w:val="24"/>
                <w:rtl/>
                <w:lang w:bidi="ar-IQ"/>
              </w:rPr>
              <w:t xml:space="preserve">الانشطة الرياضية </w:t>
            </w:r>
          </w:p>
        </w:tc>
        <w:tc>
          <w:tcPr>
            <w:tcW w:w="99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0.89</w:t>
            </w:r>
          </w:p>
        </w:tc>
        <w:tc>
          <w:tcPr>
            <w:cnfStyle w:val="000010000000" w:firstRow="0" w:lastRow="0" w:firstColumn="0" w:lastColumn="0" w:oddVBand="1" w:evenVBand="0" w:oddHBand="0" w:evenHBand="0" w:firstRowFirstColumn="0" w:firstRowLastColumn="0" w:lastRowFirstColumn="0" w:lastRowLastColumn="0"/>
            <w:tcW w:w="1582" w:type="dxa"/>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0.94</w:t>
            </w:r>
          </w:p>
        </w:tc>
        <w:tc>
          <w:tcPr>
            <w:cnfStyle w:val="000100000000" w:firstRow="0" w:lastRow="0" w:firstColumn="0" w:lastColumn="1" w:oddVBand="0" w:evenVBand="0" w:oddHBand="0" w:evenHBand="0" w:firstRowFirstColumn="0" w:firstRowLastColumn="0" w:lastRowFirstColumn="0" w:lastRowLastColumn="0"/>
            <w:tcW w:w="1282"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0.94</w:t>
            </w:r>
          </w:p>
        </w:tc>
      </w:tr>
      <w:tr w:rsidR="00CD225C" w:rsidRPr="00F57A73"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5" w:type="dxa"/>
            <w:hideMark/>
          </w:tcPr>
          <w:p w:rsidR="00CD225C" w:rsidRPr="00F57A73" w:rsidRDefault="00CD225C" w:rsidP="00130940">
            <w:pPr>
              <w:bidi/>
              <w:spacing w:after="120"/>
              <w:jc w:val="center"/>
              <w:rPr>
                <w:rFonts w:ascii="Simplified Arabic" w:eastAsia="Calibri" w:hAnsi="Simplified Arabic" w:cs="Simplified Arabic"/>
                <w:sz w:val="24"/>
                <w:szCs w:val="24"/>
                <w:lang w:bidi="ar-IQ"/>
              </w:rPr>
            </w:pPr>
            <w:r w:rsidRPr="00F57A73">
              <w:rPr>
                <w:rFonts w:ascii="Simplified Arabic" w:eastAsia="Calibri" w:hAnsi="Simplified Arabic" w:cs="Simplified Arabic"/>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3715" w:type="dxa"/>
            <w:hideMark/>
          </w:tcPr>
          <w:p w:rsidR="00CD225C" w:rsidRPr="00F57A73" w:rsidRDefault="00CD225C" w:rsidP="00130940">
            <w:pPr>
              <w:bidi/>
              <w:spacing w:after="120"/>
              <w:jc w:val="center"/>
              <w:rPr>
                <w:rFonts w:ascii="Simplified Arabic" w:eastAsia="Calibri" w:hAnsi="Simplified Arabic" w:cs="Simplified Arabic"/>
                <w:sz w:val="24"/>
                <w:szCs w:val="24"/>
                <w:lang w:bidi="ar-IQ"/>
              </w:rPr>
            </w:pPr>
            <w:r w:rsidRPr="00F57A73">
              <w:rPr>
                <w:rFonts w:ascii="Simplified Arabic" w:eastAsia="Calibri" w:hAnsi="Simplified Arabic" w:cs="Simplified Arabic"/>
                <w:sz w:val="24"/>
                <w:szCs w:val="24"/>
                <w:rtl/>
                <w:lang w:bidi="ar-IQ"/>
              </w:rPr>
              <w:t xml:space="preserve">المرونة النفسية </w:t>
            </w:r>
          </w:p>
        </w:tc>
        <w:tc>
          <w:tcPr>
            <w:tcW w:w="993" w:type="dxa"/>
            <w:hideMark/>
          </w:tcPr>
          <w:p w:rsidR="00CD225C" w:rsidRPr="00F57A73" w:rsidRDefault="00CD225C" w:rsidP="00130940">
            <w:pPr>
              <w:bidi/>
              <w:spacing w:after="120"/>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0.90</w:t>
            </w:r>
          </w:p>
        </w:tc>
        <w:tc>
          <w:tcPr>
            <w:cnfStyle w:val="000010000000" w:firstRow="0" w:lastRow="0" w:firstColumn="0" w:lastColumn="0" w:oddVBand="1" w:evenVBand="0" w:oddHBand="0" w:evenHBand="0" w:firstRowFirstColumn="0" w:firstRowLastColumn="0" w:lastRowFirstColumn="0" w:lastRowLastColumn="0"/>
            <w:tcW w:w="1582"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0.90</w:t>
            </w:r>
          </w:p>
        </w:tc>
        <w:tc>
          <w:tcPr>
            <w:cnfStyle w:val="000100000000" w:firstRow="0" w:lastRow="0" w:firstColumn="0" w:lastColumn="1" w:oddVBand="0" w:evenVBand="0" w:oddHBand="0" w:evenHBand="0" w:firstRowFirstColumn="0" w:firstRowLastColumn="0" w:lastRowFirstColumn="0" w:lastRowLastColumn="0"/>
            <w:tcW w:w="1282"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0.92</w:t>
            </w:r>
          </w:p>
        </w:tc>
      </w:tr>
    </w:tbl>
    <w:p w:rsidR="00CD225C" w:rsidRPr="00F57A73" w:rsidRDefault="00CD225C" w:rsidP="00CD225C">
      <w:pPr>
        <w:bidi/>
        <w:spacing w:after="120"/>
        <w:rPr>
          <w:rFonts w:ascii="Simplified Arabic" w:eastAsia="Times New Roman" w:hAnsi="Simplified Arabic" w:cs="Simplified Arabic"/>
          <w:sz w:val="12"/>
          <w:szCs w:val="12"/>
          <w:rtl/>
        </w:rPr>
      </w:pPr>
    </w:p>
    <w:p w:rsidR="00CD225C" w:rsidRPr="000672FE" w:rsidRDefault="00CD225C" w:rsidP="00CD225C">
      <w:pPr>
        <w:bidi/>
        <w:spacing w:after="120"/>
        <w:rPr>
          <w:rFonts w:ascii="Simplified Arabic" w:eastAsia="Times New Roman" w:hAnsi="Simplified Arabic" w:cs="Simplified Arabic"/>
          <w:b/>
          <w:bCs/>
          <w:sz w:val="28"/>
          <w:szCs w:val="28"/>
        </w:rPr>
      </w:pPr>
      <w:r w:rsidRPr="000672FE">
        <w:rPr>
          <w:rFonts w:ascii="Simplified Arabic" w:eastAsia="Times New Roman" w:hAnsi="Simplified Arabic" w:cs="Simplified Arabic"/>
          <w:b/>
          <w:bCs/>
          <w:sz w:val="28"/>
          <w:szCs w:val="28"/>
          <w:rtl/>
        </w:rPr>
        <w:t xml:space="preserve">                 جدول رقم (4) يوضح النسبة المئوية لمقاييس البحث من قبل الخبراء</w:t>
      </w:r>
    </w:p>
    <w:tbl>
      <w:tblPr>
        <w:tblStyle w:val="192"/>
        <w:bidiVisual/>
        <w:tblW w:w="8760" w:type="dxa"/>
        <w:jc w:val="center"/>
        <w:tblLayout w:type="fixed"/>
        <w:tblLook w:val="04A0" w:firstRow="1" w:lastRow="0" w:firstColumn="1" w:lastColumn="0" w:noHBand="0" w:noVBand="1"/>
      </w:tblPr>
      <w:tblGrid>
        <w:gridCol w:w="576"/>
        <w:gridCol w:w="6704"/>
        <w:gridCol w:w="1480"/>
      </w:tblGrid>
      <w:tr w:rsidR="00CD225C" w:rsidRPr="00F57A73" w:rsidTr="00130940">
        <w:trPr>
          <w:cnfStyle w:val="100000000000" w:firstRow="1" w:lastRow="0" w:firstColumn="0" w:lastColumn="0" w:oddVBand="0" w:evenVBand="0" w:oddHBand="0" w:evenHBand="0" w:firstRowFirstColumn="0" w:firstRowLastColumn="0" w:lastRowFirstColumn="0" w:lastRowLastColumn="0"/>
          <w:trHeight w:val="565"/>
          <w:jc w:val="center"/>
        </w:trPr>
        <w:tc>
          <w:tcPr>
            <w:cnfStyle w:val="001000000000" w:firstRow="0" w:lastRow="0" w:firstColumn="1" w:lastColumn="0" w:oddVBand="0" w:evenVBand="0" w:oddHBand="0" w:evenHBand="0" w:firstRowFirstColumn="0" w:firstRowLastColumn="0" w:lastRowFirstColumn="0" w:lastRowLastColumn="0"/>
            <w:tcW w:w="576"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ت</w:t>
            </w:r>
          </w:p>
        </w:tc>
        <w:tc>
          <w:tcPr>
            <w:tcW w:w="6704"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المقاييس  التي رشحت للخبراء</w:t>
            </w:r>
          </w:p>
        </w:tc>
        <w:tc>
          <w:tcPr>
            <w:tcW w:w="1480"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الاهمية النسبية</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hideMark/>
          </w:tcPr>
          <w:p w:rsidR="00CD225C" w:rsidRPr="00F57A73" w:rsidRDefault="00CD225C" w:rsidP="00130940">
            <w:pPr>
              <w:bidi/>
              <w:spacing w:after="120"/>
              <w:jc w:val="both"/>
              <w:rPr>
                <w:rFonts w:ascii="Simplified Arabic" w:hAnsi="Simplified Arabic" w:cs="Simplified Arabic"/>
                <w:sz w:val="24"/>
                <w:szCs w:val="24"/>
              </w:rPr>
            </w:pPr>
            <w:r w:rsidRPr="00F57A73">
              <w:rPr>
                <w:rFonts w:ascii="Simplified Arabic" w:hAnsi="Simplified Arabic" w:cs="Simplified Arabic"/>
                <w:sz w:val="24"/>
                <w:szCs w:val="24"/>
                <w:rtl/>
              </w:rPr>
              <w:t>1-</w:t>
            </w:r>
          </w:p>
        </w:tc>
        <w:tc>
          <w:tcPr>
            <w:tcW w:w="6704" w:type="dxa"/>
            <w:hideMark/>
          </w:tcPr>
          <w:p w:rsidR="00CD225C" w:rsidRPr="00F57A73" w:rsidRDefault="00CD225C" w:rsidP="00130940">
            <w:pPr>
              <w:bidi/>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مقياس الانشطة الرياضية </w:t>
            </w:r>
          </w:p>
        </w:tc>
        <w:tc>
          <w:tcPr>
            <w:tcW w:w="1480"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85 %</w:t>
            </w: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6" w:type="dxa"/>
            <w:hideMark/>
          </w:tcPr>
          <w:p w:rsidR="00CD225C" w:rsidRPr="00F57A73" w:rsidRDefault="00CD225C" w:rsidP="00130940">
            <w:pPr>
              <w:bidi/>
              <w:spacing w:after="120"/>
              <w:jc w:val="both"/>
              <w:rPr>
                <w:rFonts w:ascii="Simplified Arabic" w:hAnsi="Simplified Arabic" w:cs="Simplified Arabic"/>
                <w:sz w:val="24"/>
                <w:szCs w:val="24"/>
              </w:rPr>
            </w:pPr>
            <w:r w:rsidRPr="00F57A73">
              <w:rPr>
                <w:rFonts w:ascii="Simplified Arabic" w:hAnsi="Simplified Arabic" w:cs="Simplified Arabic"/>
                <w:sz w:val="24"/>
                <w:szCs w:val="24"/>
                <w:rtl/>
              </w:rPr>
              <w:t>2-</w:t>
            </w:r>
          </w:p>
        </w:tc>
        <w:tc>
          <w:tcPr>
            <w:tcW w:w="6704" w:type="dxa"/>
            <w:hideMark/>
          </w:tcPr>
          <w:p w:rsidR="00CD225C" w:rsidRPr="00F57A73" w:rsidRDefault="00CD225C" w:rsidP="00130940">
            <w:pPr>
              <w:bidi/>
              <w:spacing w:after="120"/>
              <w:jc w:val="both"/>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 مقياس المرونة النفسية </w:t>
            </w:r>
          </w:p>
        </w:tc>
        <w:tc>
          <w:tcPr>
            <w:tcW w:w="1480"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92 %</w:t>
            </w:r>
          </w:p>
        </w:tc>
      </w:tr>
    </w:tbl>
    <w:p w:rsidR="00CD225C" w:rsidRPr="000672FE" w:rsidRDefault="00CD225C" w:rsidP="00CD225C">
      <w:pPr>
        <w:bidi/>
        <w:spacing w:after="120"/>
        <w:jc w:val="both"/>
        <w:rPr>
          <w:rFonts w:ascii="Simplified Arabic" w:eastAsia="Times New Roman" w:hAnsi="Simplified Arabic" w:cs="Simplified Arabic"/>
          <w:sz w:val="28"/>
          <w:szCs w:val="28"/>
          <w:rtl/>
        </w:rPr>
      </w:pPr>
      <w:r w:rsidRPr="000672FE">
        <w:rPr>
          <w:rFonts w:ascii="Simplified Arabic" w:eastAsia="Times New Roman" w:hAnsi="Simplified Arabic" w:cs="Simplified Arabic"/>
          <w:sz w:val="28"/>
          <w:szCs w:val="28"/>
          <w:rtl/>
        </w:rPr>
        <w:t>اذ  تم اعتماد هذه المقاييس فقط من قبل الباحث .</w:t>
      </w:r>
    </w:p>
    <w:p w:rsidR="00CD225C" w:rsidRPr="000672FE" w:rsidRDefault="00CD225C" w:rsidP="00CD225C">
      <w:pPr>
        <w:bidi/>
        <w:spacing w:after="120"/>
        <w:jc w:val="both"/>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3-6 المقاييس المستخدمة في البحث :</w:t>
      </w:r>
    </w:p>
    <w:p w:rsidR="00CD225C" w:rsidRPr="000672FE" w:rsidRDefault="00CD225C" w:rsidP="00622C57">
      <w:pPr>
        <w:numPr>
          <w:ilvl w:val="0"/>
          <w:numId w:val="10"/>
        </w:numPr>
        <w:bidi/>
        <w:spacing w:after="120"/>
        <w:contextualSpacing/>
        <w:jc w:val="both"/>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rPr>
        <w:t xml:space="preserve">مقياس </w:t>
      </w:r>
      <w:r w:rsidRPr="000672FE">
        <w:rPr>
          <w:rFonts w:ascii="Simplified Arabic" w:eastAsia="Times New Roman" w:hAnsi="Simplified Arabic" w:cs="Simplified Arabic"/>
          <w:b/>
          <w:bCs/>
          <w:sz w:val="28"/>
          <w:szCs w:val="28"/>
          <w:rtl/>
          <w:lang w:bidi="ar-IQ"/>
        </w:rPr>
        <w:t xml:space="preserve">( الانشطة الرياضية)  </w:t>
      </w:r>
    </w:p>
    <w:p w:rsidR="00CD225C" w:rsidRPr="000672FE" w:rsidRDefault="00CD225C" w:rsidP="00CD225C">
      <w:pPr>
        <w:bidi/>
        <w:spacing w:after="120"/>
        <w:ind w:right="426"/>
        <w:jc w:val="both"/>
        <w:rPr>
          <w:rFonts w:ascii="Simplified Arabic" w:eastAsia="Times New Roman" w:hAnsi="Simplified Arabic" w:cs="Simplified Arabic"/>
          <w:sz w:val="28"/>
          <w:szCs w:val="28"/>
          <w:rtl/>
        </w:rPr>
      </w:pPr>
      <w:r w:rsidRPr="000672FE">
        <w:rPr>
          <w:rFonts w:ascii="Simplified Arabic" w:eastAsia="Times New Roman" w:hAnsi="Simplified Arabic" w:cs="Simplified Arabic"/>
          <w:sz w:val="28"/>
          <w:szCs w:val="28"/>
          <w:rtl/>
        </w:rPr>
        <w:t xml:space="preserve">      بعد الاطلاع على الادبيات والدراسات السابقة  في مجال التدريب وعلم النفس الرياضي و من </w:t>
      </w:r>
      <w:r w:rsidRPr="000672FE">
        <w:rPr>
          <w:rFonts w:ascii="Simplified Arabic" w:eastAsia="Times New Roman" w:hAnsi="Simplified Arabic" w:cs="Simplified Arabic"/>
          <w:sz w:val="28"/>
          <w:szCs w:val="28"/>
        </w:rPr>
        <w:t xml:space="preserve"> </w:t>
      </w:r>
      <w:r w:rsidRPr="000672FE">
        <w:rPr>
          <w:rFonts w:ascii="Simplified Arabic" w:eastAsia="Times New Roman" w:hAnsi="Simplified Arabic" w:cs="Simplified Arabic"/>
          <w:sz w:val="28"/>
          <w:szCs w:val="28"/>
          <w:rtl/>
        </w:rPr>
        <w:t xml:space="preserve">خلال تحليل المراجع والبحوث النظرية المرتبطة بمشكلة البحث قام الباحث بتوجيه استبيان استطلاعي تضمن (30) عبارة ، وقد صيغت لغويا في صورتها الأولية وعرضت على مجموعة من الخبراء </w:t>
      </w:r>
      <w:r w:rsidRPr="000672FE">
        <w:rPr>
          <w:rFonts w:ascii="Simplified Arabic" w:eastAsia="Times New Roman" w:hAnsi="Simplified Arabic" w:cs="Simplified Arabic"/>
          <w:sz w:val="28"/>
          <w:szCs w:val="28"/>
          <w:vertAlign w:val="superscript"/>
        </w:rPr>
        <w:footnoteReference w:customMarkFollows="1" w:id="1"/>
        <w:sym w:font="Symbol" w:char="F02A"/>
      </w:r>
      <w:r w:rsidRPr="000672FE">
        <w:rPr>
          <w:rFonts w:ascii="Simplified Arabic" w:eastAsia="Times New Roman" w:hAnsi="Simplified Arabic" w:cs="Simplified Arabic"/>
          <w:sz w:val="28"/>
          <w:szCs w:val="28"/>
          <w:rtl/>
        </w:rPr>
        <w:t xml:space="preserve"> من ذوي الاختصاص في علم النفس الرياضي والتدريب الرياضي للتعرف على مدى صلاحية العبارات وصدقها الظاهري وملائمتها للعينة ، وبعد اتفاق الخبراء على (25) من العبارات من اصل (30) عبارة بصيغتها الأولية ، وبعد ذلك عُرِضت بصيغته النهائية على عينة التجربة الاستطلاعية وعددها (5) معلمين للتربية الرياضية ،ومن ثم على عينة البحث والبالغ عددهم ( 15) ، والملحق (1) يوضح التعديلات للمقياس بصورته النهائية وكما موضح في الجدول(5) الذي يوضح عبارات المقياس بصيغته الأولية ،علماً ان المقياس تضمن عبارات فقط ولم يحتوي على أي محاور وابعاد.  </w:t>
      </w:r>
    </w:p>
    <w:p w:rsidR="00CD225C" w:rsidRPr="000672FE" w:rsidRDefault="00CD225C" w:rsidP="00CD225C">
      <w:pPr>
        <w:bidi/>
        <w:spacing w:after="120"/>
        <w:ind w:right="426"/>
        <w:jc w:val="center"/>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 xml:space="preserve">     جدول رقم (5) يبين مقياس الانشطة الرياضية بصورته الأولية </w:t>
      </w:r>
    </w:p>
    <w:tbl>
      <w:tblPr>
        <w:tblStyle w:val="192"/>
        <w:bidiVisual/>
        <w:tblW w:w="8685" w:type="dxa"/>
        <w:jc w:val="center"/>
        <w:tblLayout w:type="fixed"/>
        <w:tblLook w:val="04A0" w:firstRow="1" w:lastRow="0" w:firstColumn="1" w:lastColumn="0" w:noHBand="0" w:noVBand="1"/>
      </w:tblPr>
      <w:tblGrid>
        <w:gridCol w:w="675"/>
        <w:gridCol w:w="5551"/>
        <w:gridCol w:w="992"/>
        <w:gridCol w:w="1467"/>
      </w:tblGrid>
      <w:tr w:rsidR="00CD225C" w:rsidRPr="00F57A73"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keepNext/>
              <w:bidi/>
              <w:spacing w:after="120"/>
              <w:jc w:val="center"/>
              <w:outlineLvl w:val="0"/>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ت</w:t>
            </w:r>
          </w:p>
        </w:tc>
        <w:tc>
          <w:tcPr>
            <w:tcW w:w="5554" w:type="dxa"/>
            <w:hideMark/>
          </w:tcPr>
          <w:p w:rsidR="00CD225C" w:rsidRPr="00F57A73" w:rsidRDefault="00CD225C" w:rsidP="00130940">
            <w:pPr>
              <w:keepNext/>
              <w:bidi/>
              <w:spacing w:after="120"/>
              <w:jc w:val="center"/>
              <w:outlineLvl w:val="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العبارات</w:t>
            </w:r>
          </w:p>
        </w:tc>
        <w:tc>
          <w:tcPr>
            <w:tcW w:w="992"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يصلح</w:t>
            </w:r>
          </w:p>
        </w:tc>
        <w:tc>
          <w:tcPr>
            <w:tcW w:w="1468"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لا يصلح</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افضل الأنشطة الرياضية التي ترتبط بقدر</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بسيط من الخطورة من  الأنشطة الرياضية التي ترتبط بقدر</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كبير من الخطورة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tl/>
              </w:rPr>
            </w:pPr>
          </w:p>
          <w:p w:rsidR="00CD225C" w:rsidRPr="00F57A73" w:rsidRDefault="00CD225C" w:rsidP="00130940">
            <w:pPr>
              <w:bidi/>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في درس التربية الرياضية ينبغي التركيز على القيمة الصحية للرياضة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3</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لا افضل الأنشطة الرياضية التي تمارس</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لاكتساب الصحة واللياقة البدنية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4</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الهدف الرئيسي لممارستي الرياضة هو اكتساب الصحة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5</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الاتصال الاجتماعي الناتج عن ممارستي للرياضة له اهمية كبرى بالنس</w:t>
            </w:r>
            <w:r w:rsidRPr="00F57A73">
              <w:rPr>
                <w:rFonts w:ascii="Simplified Arabic" w:eastAsia="Times New Roman" w:hAnsi="Simplified Arabic" w:cs="Simplified Arabic"/>
                <w:b/>
                <w:bCs/>
                <w:sz w:val="24"/>
                <w:szCs w:val="24"/>
                <w:rtl/>
                <w:lang w:bidi="ar-IQ"/>
              </w:rPr>
              <w:t>ب</w:t>
            </w:r>
            <w:r w:rsidRPr="00F57A73">
              <w:rPr>
                <w:rFonts w:ascii="Simplified Arabic" w:eastAsia="Times New Roman" w:hAnsi="Simplified Arabic" w:cs="Simplified Arabic"/>
                <w:b/>
                <w:bCs/>
                <w:sz w:val="24"/>
                <w:szCs w:val="24"/>
                <w:rtl/>
              </w:rPr>
              <w:t>ة</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لي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6</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الممارسة الرياضية هي غالبا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الطريق الوحيد لإزالة ال</w:t>
            </w:r>
            <w:r w:rsidRPr="00F57A73">
              <w:rPr>
                <w:rFonts w:ascii="Simplified Arabic" w:eastAsia="Times New Roman" w:hAnsi="Simplified Arabic" w:cs="Simplified Arabic"/>
                <w:b/>
                <w:bCs/>
                <w:sz w:val="24"/>
                <w:szCs w:val="24"/>
                <w:rtl/>
                <w:lang w:bidi="ar-IQ"/>
              </w:rPr>
              <w:t>ت</w:t>
            </w:r>
            <w:r w:rsidRPr="00F57A73">
              <w:rPr>
                <w:rFonts w:ascii="Simplified Arabic" w:eastAsia="Times New Roman" w:hAnsi="Simplified Arabic" w:cs="Simplified Arabic"/>
                <w:b/>
                <w:bCs/>
                <w:sz w:val="24"/>
                <w:szCs w:val="24"/>
                <w:rtl/>
              </w:rPr>
              <w:t xml:space="preserve">وترات النفسة الشديدة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7</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لا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تناسبني الممارسة المتكرر</w:t>
            </w:r>
            <w:r w:rsidRPr="00F57A73">
              <w:rPr>
                <w:rFonts w:ascii="Simplified Arabic" w:eastAsia="Times New Roman" w:hAnsi="Simplified Arabic" w:cs="Simplified Arabic"/>
                <w:b/>
                <w:bCs/>
                <w:sz w:val="24"/>
                <w:szCs w:val="24"/>
                <w:rtl/>
                <w:lang w:bidi="ar-IQ"/>
              </w:rPr>
              <w:t>ة</w:t>
            </w:r>
            <w:r w:rsidRPr="00F57A73">
              <w:rPr>
                <w:rFonts w:ascii="Simplified Arabic" w:eastAsia="Times New Roman" w:hAnsi="Simplified Arabic" w:cs="Simplified Arabic"/>
                <w:b/>
                <w:bCs/>
                <w:sz w:val="24"/>
                <w:szCs w:val="24"/>
                <w:rtl/>
              </w:rPr>
              <w:t xml:space="preserve"> للأنشطة الرياضية الخطرة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8</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افضل الأنشطة الرياضية التي تحافظ على اللياقة البدنية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9</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هناك فرص كثيرة تتيح للإنسان الاسترخاء من متاعب عمله اليومي مثل ممارسة الرياضة او مشاهدة المباريات الرياضة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10</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افضل ممارسة الأنشطة الرياضية الجماعية التي يشترك فيها عدد كبير من الافراد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11</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عند اختياري لنشاط رياضي يهمني جدا فائدته من الناحية الصحية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12</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في الجامعة ينبغي الاهتمام بدرجة كبيرة بممارسة الأنشطة الرياضية التي تتطلب العمل الجماعي والتعاون</w:t>
            </w:r>
            <w:r w:rsidRPr="00F57A73">
              <w:rPr>
                <w:rFonts w:ascii="Simplified Arabic" w:eastAsia="Times New Roman" w:hAnsi="Simplified Arabic" w:cs="Simplified Arabic"/>
                <w:b/>
                <w:bCs/>
                <w:sz w:val="24"/>
                <w:szCs w:val="24"/>
                <w:rtl/>
                <w:lang w:bidi="ar-IQ"/>
              </w:rPr>
              <w:t xml:space="preserve">ي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13</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الممارسة الرياضية تعتبر لي احسن فرصة للاسترخاء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14</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لا اميل الى الأنشطة الرياضية التي ترتبط بالمخاطر والاحتمالات الكبيرة للإصابات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15</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لا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افضل أي نشاط رياضي يزداد فيه الطابع التنافسي بدرجة كبيرة</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16</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الممارسة الرياضية هي الطريق العلمي للتحرر من الصراعات النفسية والعدوان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17</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الوقت الذي اقضيه في ممارسة التمرينات الصباحية يمكن استغلاله بصورة احسن في أنشطة اخرى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18</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من بين الأنشطة الرياضية افضل بصفة خاصة الأنشطة التي استطيع ممارستها مع الاخرين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19</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الرياضة تتيح الفرص المتعددة لإظهار جمال الحركات البشرية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20</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احس بسعادة لا حدود لها   عندما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اشاهد</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قوة التعبير وحمال الحركات الرياضية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21</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اشعر بان الرياضة تعزلني تماما عن المشاكل المتعددة للحياة اليومية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22</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المزايا الصحية لممارسة الرياضة هامة جدا بالنسبة لي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23</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الأنشطة الرياضية التي تتطلب الجرأة والمغامرة  افضلها الى اقصى حد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24</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نظرا لان المنافسة مبدا في المجتمع فعلى ذلك ينبغي التشجيع على ممارسة الأنشطة الرياضية التي يظهر فيها الطابع التنافسي بصورة واضحة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25</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الممارسة الرياضية تستطيع ان تجعلني سعيدا بصورة حقيقية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26</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افضل مشاهدة او</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ممارسة انواع الأنشطة الرياضية التي لا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تأخذ طابع الجدية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27</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ممارسة التمرينات الرياضية اليومية ذات اهمية قصوى بالنسبة لي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28</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ان الاتصال الاجتماعي الذي تتيحه ممارسة الرياضة لا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يمثل بالنسبة لي </w:t>
            </w:r>
            <w:r w:rsidRPr="00F57A73">
              <w:rPr>
                <w:rFonts w:ascii="Simplified Arabic" w:eastAsia="Times New Roman" w:hAnsi="Simplified Arabic" w:cs="Simplified Arabic"/>
                <w:b/>
                <w:bCs/>
                <w:sz w:val="24"/>
                <w:szCs w:val="24"/>
                <w:rtl/>
                <w:lang w:bidi="ar-IQ"/>
              </w:rPr>
              <w:t>أ</w:t>
            </w:r>
            <w:r w:rsidRPr="00F57A73">
              <w:rPr>
                <w:rFonts w:ascii="Simplified Arabic" w:eastAsia="Times New Roman" w:hAnsi="Simplified Arabic" w:cs="Simplified Arabic"/>
                <w:b/>
                <w:bCs/>
                <w:sz w:val="24"/>
                <w:szCs w:val="24"/>
                <w:rtl/>
              </w:rPr>
              <w:t xml:space="preserve">همية قصوى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29</w:t>
            </w:r>
          </w:p>
        </w:tc>
        <w:tc>
          <w:tcPr>
            <w:tcW w:w="5554"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عدم ممارسة النشاط الرياضي تضيع مني فرصة هامة للاستجمام</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والاسترخاء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6"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30</w:t>
            </w:r>
          </w:p>
        </w:tc>
        <w:tc>
          <w:tcPr>
            <w:tcW w:w="5554"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يجب عدم الاهتمام بحالة الفوز بالرياضة بدرجة زائدة عن الحد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468"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bl>
    <w:p w:rsidR="00CD225C" w:rsidRPr="000672FE" w:rsidRDefault="00CD225C" w:rsidP="00CD225C">
      <w:pPr>
        <w:bidi/>
        <w:spacing w:after="120"/>
        <w:ind w:right="426"/>
        <w:jc w:val="both"/>
        <w:rPr>
          <w:rFonts w:ascii="Simplified Arabic" w:eastAsia="Calibri" w:hAnsi="Simplified Arabic" w:cs="Simplified Arabic"/>
          <w:sz w:val="28"/>
          <w:szCs w:val="28"/>
          <w:lang w:bidi="ar-IQ"/>
        </w:rPr>
      </w:pPr>
      <w:r w:rsidRPr="000672FE">
        <w:rPr>
          <w:rFonts w:ascii="Simplified Arabic" w:eastAsia="Calibri" w:hAnsi="Simplified Arabic" w:cs="Simplified Arabic"/>
          <w:b/>
          <w:bCs/>
          <w:sz w:val="28"/>
          <w:szCs w:val="28"/>
          <w:rtl/>
        </w:rPr>
        <w:t xml:space="preserve">2- مقياس </w:t>
      </w:r>
      <w:r w:rsidRPr="000672FE">
        <w:rPr>
          <w:rFonts w:ascii="Simplified Arabic" w:eastAsia="Calibri" w:hAnsi="Simplified Arabic" w:cs="Simplified Arabic"/>
          <w:b/>
          <w:bCs/>
          <w:sz w:val="28"/>
          <w:szCs w:val="28"/>
          <w:rtl/>
          <w:lang w:bidi="ar-IQ"/>
        </w:rPr>
        <w:t xml:space="preserve">المرونة النفسية  </w:t>
      </w:r>
    </w:p>
    <w:p w:rsidR="00CD225C" w:rsidRPr="000672FE" w:rsidRDefault="00CD225C" w:rsidP="00CD225C">
      <w:pPr>
        <w:bidi/>
        <w:spacing w:after="120"/>
        <w:ind w:right="426"/>
        <w:jc w:val="both"/>
        <w:rPr>
          <w:rFonts w:ascii="Simplified Arabic" w:eastAsia="Calibri" w:hAnsi="Simplified Arabic" w:cs="Simplified Arabic"/>
          <w:sz w:val="28"/>
          <w:szCs w:val="28"/>
          <w:rtl/>
        </w:rPr>
      </w:pPr>
      <w:r w:rsidRPr="000672FE">
        <w:rPr>
          <w:rFonts w:ascii="Simplified Arabic" w:eastAsia="Calibri" w:hAnsi="Simplified Arabic" w:cs="Simplified Arabic"/>
          <w:sz w:val="28"/>
          <w:szCs w:val="28"/>
          <w:rtl/>
        </w:rPr>
        <w:t xml:space="preserve">      بعد الاطلاع على الادبيات والدراسات السابقة  في مجال علم التدريب الرياضي وعلم النفس الرياضي ومن خلال تحليل المراجع والبحوث النظرية المرتبطة بمشكلة البحث قام الباحث بتوجيه استبيان استطلاعي تضمن (30) عبارة ، وقد طبق على عينة عشوائية وقد تم اعادة الصياغة اللغوية للعبارات في صورتها الأولية وعرضت على مجموعة من الخبراء</w:t>
      </w:r>
      <w:r w:rsidRPr="000672FE">
        <w:rPr>
          <w:rFonts w:ascii="Simplified Arabic" w:eastAsia="Calibri" w:hAnsi="Simplified Arabic" w:cs="Simplified Arabic"/>
          <w:sz w:val="28"/>
          <w:szCs w:val="28"/>
          <w:vertAlign w:val="superscript"/>
        </w:rPr>
        <w:footnoteReference w:customMarkFollows="1" w:id="2"/>
        <w:sym w:font="Symbol" w:char="F02A"/>
      </w:r>
      <w:r w:rsidRPr="000672FE">
        <w:rPr>
          <w:rFonts w:ascii="Simplified Arabic" w:eastAsia="Calibri" w:hAnsi="Simplified Arabic" w:cs="Simplified Arabic"/>
          <w:sz w:val="28"/>
          <w:szCs w:val="28"/>
          <w:rtl/>
        </w:rPr>
        <w:t xml:space="preserve"> من ذوي الاختصاص في التدريب و علم النفس الرياضي للتعرف على مدى صلاحيتها وصدقها الظاهري وملائمتها للعينة وقد تم اعتماد (25) عبارة للمقياس بصورته النهائية  تم توزيعها على مدراء المدارس  الذين تم اختيار معلموا التربية الرياضية  منها  ، والجدول  ( 6 </w:t>
      </w:r>
      <w:r>
        <w:rPr>
          <w:rFonts w:ascii="Simplified Arabic" w:eastAsia="Calibri" w:hAnsi="Simplified Arabic" w:cs="Simplified Arabic"/>
          <w:sz w:val="28"/>
          <w:szCs w:val="28"/>
          <w:rtl/>
        </w:rPr>
        <w:t>) يوضح المقياس بصيغته الأولية (عبود عبد العباس، 2005، 61).</w:t>
      </w:r>
    </w:p>
    <w:p w:rsidR="00CD225C" w:rsidRPr="00CD225C" w:rsidRDefault="00CD225C" w:rsidP="00CD225C">
      <w:pPr>
        <w:bidi/>
        <w:spacing w:after="120"/>
        <w:ind w:right="426"/>
        <w:jc w:val="center"/>
        <w:rPr>
          <w:rFonts w:ascii="Simplified Arabic" w:eastAsia="Calibri" w:hAnsi="Simplified Arabic" w:cs="Simplified Arabic"/>
          <w:b/>
          <w:bCs/>
          <w:sz w:val="28"/>
          <w:szCs w:val="28"/>
          <w:rtl/>
          <w:lang w:bidi="ar-IQ"/>
        </w:rPr>
      </w:pPr>
      <w:r w:rsidRPr="000672FE">
        <w:rPr>
          <w:rFonts w:ascii="Simplified Arabic" w:eastAsia="Calibri" w:hAnsi="Simplified Arabic" w:cs="Simplified Arabic"/>
          <w:b/>
          <w:bCs/>
          <w:sz w:val="28"/>
          <w:szCs w:val="28"/>
          <w:rtl/>
          <w:lang w:bidi="ar-IQ"/>
        </w:rPr>
        <w:t>جدول (6) يوضح مقياس المرونة النفسية بصورته الأولية</w:t>
      </w:r>
    </w:p>
    <w:tbl>
      <w:tblPr>
        <w:tblStyle w:val="192"/>
        <w:tblpPr w:leftFromText="180" w:rightFromText="180" w:bottomFromText="200" w:vertAnchor="text" w:horzAnchor="margin" w:tblpXSpec="center" w:tblpY="1285"/>
        <w:bidiVisual/>
        <w:tblW w:w="8235" w:type="dxa"/>
        <w:tblLayout w:type="fixed"/>
        <w:tblLook w:val="04A0" w:firstRow="1" w:lastRow="0" w:firstColumn="1" w:lastColumn="0" w:noHBand="0" w:noVBand="1"/>
      </w:tblPr>
      <w:tblGrid>
        <w:gridCol w:w="709"/>
        <w:gridCol w:w="5188"/>
        <w:gridCol w:w="1275"/>
        <w:gridCol w:w="1063"/>
      </w:tblGrid>
      <w:tr w:rsidR="00CD225C" w:rsidRPr="00F57A73" w:rsidTr="00130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ت</w:t>
            </w:r>
          </w:p>
        </w:tc>
        <w:tc>
          <w:tcPr>
            <w:tcW w:w="5189" w:type="dxa"/>
            <w:hideMark/>
          </w:tcPr>
          <w:p w:rsidR="00CD225C" w:rsidRPr="00F57A73" w:rsidRDefault="00CD225C" w:rsidP="00130940">
            <w:pPr>
              <w:keepNext/>
              <w:bidi/>
              <w:spacing w:after="120"/>
              <w:jc w:val="center"/>
              <w:outlineLvl w:val="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العبارات</w:t>
            </w:r>
          </w:p>
        </w:tc>
        <w:tc>
          <w:tcPr>
            <w:tcW w:w="1275" w:type="dxa"/>
            <w:hideMark/>
          </w:tcPr>
          <w:p w:rsidR="00CD225C" w:rsidRPr="00F57A73" w:rsidRDefault="00CD225C" w:rsidP="00130940">
            <w:pPr>
              <w:keepNext/>
              <w:bidi/>
              <w:spacing w:after="120"/>
              <w:jc w:val="center"/>
              <w:outlineLvl w:val="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يصلح</w:t>
            </w:r>
          </w:p>
        </w:tc>
        <w:tc>
          <w:tcPr>
            <w:tcW w:w="1063" w:type="dxa"/>
            <w:hideMark/>
          </w:tcPr>
          <w:p w:rsidR="00CD225C" w:rsidRPr="00F57A73" w:rsidRDefault="00CD225C" w:rsidP="00130940">
            <w:pPr>
              <w:keepNext/>
              <w:bidi/>
              <w:spacing w:after="120"/>
              <w:jc w:val="center"/>
              <w:outlineLvl w:val="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لا يصلح</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lang w:bidi="ar-IQ"/>
              </w:rPr>
            </w:pPr>
            <w:r w:rsidRPr="00F57A73">
              <w:rPr>
                <w:rFonts w:ascii="Simplified Arabic" w:hAnsi="Simplified Arabic" w:cs="Simplified Arabic"/>
                <w:sz w:val="24"/>
                <w:szCs w:val="24"/>
                <w:rtl/>
              </w:rPr>
              <w:t>1</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يحترم القواعد والقوانين الخاصة باللعبة بصورة دائمة </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يستطيع التحكم في أفعاله بما يخدم متطلبات المباراة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3</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لديه الإمكانية على تنفيذ الواجبات التي يكلف بها في الملعب</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4</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يستطيع ضبط أعصابه إذا تعرض إلى إساءة من المنافس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lang w:bidi="ar-IQ"/>
              </w:rPr>
            </w:pPr>
            <w:r w:rsidRPr="00F57A73">
              <w:rPr>
                <w:rFonts w:ascii="Simplified Arabic" w:hAnsi="Simplified Arabic" w:cs="Simplified Arabic"/>
                <w:sz w:val="24"/>
                <w:szCs w:val="24"/>
                <w:rtl/>
              </w:rPr>
              <w:t>5</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يهتم بالجانب الأخلاقي في أثناء المباراة .</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6</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يتعامل مع اللاعب المنافس بعنف .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7</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يتعامل مع زملاءه بحدة قبل المباراة المهمة .</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8</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لديه القدرة على التكيف مع مواقف اللعب المختلفة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lang w:bidi="ar-IQ"/>
              </w:rPr>
            </w:pPr>
            <w:r w:rsidRPr="00F57A73">
              <w:rPr>
                <w:rFonts w:ascii="Simplified Arabic" w:hAnsi="Simplified Arabic" w:cs="Simplified Arabic"/>
                <w:sz w:val="24"/>
                <w:szCs w:val="24"/>
                <w:rtl/>
              </w:rPr>
              <w:t>9</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يتعامل مع الضغوط النفسية في التدريب بتفهم</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10</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يتأثر بالأمور البسيطة التي تحدث مع زملاء التدريب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11</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يستمتع بالوحدة التدريبية رغم صعوبتها</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21</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لا يستطيع تأدية واجبه بجدية عندما يتعرض لضغط نفسي معين</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13</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يتميز بالثقة بالنفس في تعامله مع الآخرين </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14</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يمكنه التحكم بالقلق والخوف من المواقف المختلفة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15</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يشعر بالهدوء والاطمئنان في تعامله مع الآخرين </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16</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يتميز باللباقة في تعامله مع الناس مهما اختلفت مستوياتهم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lang w:bidi="ar-IQ"/>
              </w:rPr>
            </w:pPr>
            <w:r w:rsidRPr="00F57A73">
              <w:rPr>
                <w:rFonts w:ascii="Simplified Arabic" w:hAnsi="Simplified Arabic" w:cs="Simplified Arabic"/>
                <w:sz w:val="24"/>
                <w:szCs w:val="24"/>
                <w:rtl/>
              </w:rPr>
              <w:t>17</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يحب الاختلاط بالآخرين دائما </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18</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يمكنه التوافق مع أعضاء فريقه بسهوله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19</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يمكنه السيطرة على تصرفاته في إطار المجتمع </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lang w:bidi="ar-IQ"/>
              </w:rPr>
            </w:pPr>
            <w:r w:rsidRPr="00F57A73">
              <w:rPr>
                <w:rFonts w:ascii="Simplified Arabic" w:hAnsi="Simplified Arabic" w:cs="Simplified Arabic"/>
                <w:sz w:val="24"/>
                <w:szCs w:val="24"/>
                <w:rtl/>
              </w:rPr>
              <w:t>20</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يمكنه تحمل نقد الآخرين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21</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يحترم القيم الاجتماعية التي تحث على العطف والتسامح</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22</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شعوره ودي تجاه الآخرين دائماً</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23</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لديه القدرة على ضبط تفاعله الاجتماعي مع الآخرين</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24</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يميل إلى العلاقات الطيبة مع الناس ويبتعد عن الخصومات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25</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يشعر بالسعادة عندما يكون بين زملائه في الفريق</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26</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يتمالك نفسه عندما يتعرض لمضايقة الآخرين</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27</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hAnsi="Simplified Arabic" w:cs="Simplified Arabic"/>
                <w:b/>
                <w:bCs/>
                <w:sz w:val="24"/>
                <w:szCs w:val="24"/>
                <w:rtl/>
              </w:rPr>
              <w:t>الانفعالات المختلفة في اللعب تؤثر على تعامله مع  المجتمع</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28</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hAnsi="Simplified Arabic" w:cs="Simplified Arabic"/>
                <w:b/>
                <w:bCs/>
                <w:sz w:val="24"/>
                <w:szCs w:val="24"/>
                <w:rtl/>
              </w:rPr>
              <w:t>يعمل على تأكيد المعايير التي تخدم تماسك الجماعة (الفريق)</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29</w:t>
            </w:r>
          </w:p>
        </w:tc>
        <w:tc>
          <w:tcPr>
            <w:tcW w:w="5189" w:type="dxa"/>
            <w:hideMark/>
          </w:tcPr>
          <w:p w:rsidR="00CD225C" w:rsidRPr="00F57A73" w:rsidRDefault="00CD225C" w:rsidP="00130940">
            <w:pPr>
              <w:keepNext/>
              <w:bidi/>
              <w:spacing w:after="120"/>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hAnsi="Simplified Arabic" w:cs="Simplified Arabic"/>
                <w:b/>
                <w:bCs/>
                <w:sz w:val="24"/>
                <w:szCs w:val="24"/>
                <w:rtl/>
              </w:rPr>
              <w:t>يتسم بالطموح ولا يتراجع عن الوصول لهدفه</w:t>
            </w:r>
          </w:p>
        </w:tc>
        <w:tc>
          <w:tcPr>
            <w:tcW w:w="1275"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hideMark/>
          </w:tcPr>
          <w:p w:rsidR="00CD225C" w:rsidRPr="00F57A73" w:rsidRDefault="00CD225C" w:rsidP="00130940">
            <w:pPr>
              <w:keepNext/>
              <w:bidi/>
              <w:spacing w:after="120"/>
              <w:jc w:val="center"/>
              <w:outlineLvl w:val="0"/>
              <w:rPr>
                <w:rFonts w:ascii="Simplified Arabic" w:hAnsi="Simplified Arabic" w:cs="Simplified Arabic"/>
                <w:sz w:val="24"/>
                <w:szCs w:val="24"/>
              </w:rPr>
            </w:pPr>
            <w:r w:rsidRPr="00F57A73">
              <w:rPr>
                <w:rFonts w:ascii="Simplified Arabic" w:hAnsi="Simplified Arabic" w:cs="Simplified Arabic"/>
                <w:sz w:val="24"/>
                <w:szCs w:val="24"/>
                <w:rtl/>
              </w:rPr>
              <w:t>30</w:t>
            </w:r>
          </w:p>
        </w:tc>
        <w:tc>
          <w:tcPr>
            <w:tcW w:w="5189" w:type="dxa"/>
            <w:hideMark/>
          </w:tcPr>
          <w:p w:rsidR="00CD225C" w:rsidRPr="00F57A73" w:rsidRDefault="00CD225C" w:rsidP="00130940">
            <w:pPr>
              <w:keepNext/>
              <w:bidi/>
              <w:spacing w:after="120"/>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hAnsi="Simplified Arabic" w:cs="Simplified Arabic"/>
                <w:b/>
                <w:bCs/>
                <w:sz w:val="24"/>
                <w:szCs w:val="24"/>
                <w:rtl/>
              </w:rPr>
              <w:t xml:space="preserve">صبور على المثابرة بالأداء والتدريب المنتظم الهادف  </w:t>
            </w:r>
          </w:p>
        </w:tc>
        <w:tc>
          <w:tcPr>
            <w:tcW w:w="1275"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1063" w:type="dxa"/>
          </w:tcPr>
          <w:p w:rsidR="00CD225C" w:rsidRPr="00F57A73" w:rsidRDefault="00CD225C" w:rsidP="00130940">
            <w:pPr>
              <w:keepNext/>
              <w:bidi/>
              <w:spacing w:after="120"/>
              <w:jc w:val="center"/>
              <w:outlineLvl w:val="0"/>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bl>
    <w:p w:rsidR="00CD225C" w:rsidRPr="000672FE" w:rsidRDefault="00CD225C" w:rsidP="00CD225C">
      <w:pPr>
        <w:bidi/>
        <w:spacing w:after="120"/>
        <w:jc w:val="lowKashida"/>
        <w:rPr>
          <w:rFonts w:ascii="Simplified Arabic" w:eastAsia="Times New Roman" w:hAnsi="Simplified Arabic" w:cs="Simplified Arabic"/>
          <w:b/>
          <w:bCs/>
          <w:sz w:val="28"/>
          <w:szCs w:val="28"/>
          <w:rtl/>
          <w:lang w:bidi="ar-IQ"/>
        </w:rPr>
      </w:pPr>
    </w:p>
    <w:p w:rsidR="00CD225C" w:rsidRPr="000672FE" w:rsidRDefault="00CD225C" w:rsidP="00CD225C">
      <w:pPr>
        <w:bidi/>
        <w:spacing w:after="120"/>
        <w:jc w:val="lowKashida"/>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lang w:bidi="ar-IQ"/>
        </w:rPr>
        <w:t>3-6-1  الاسس العلمية للمقاييس :</w:t>
      </w:r>
    </w:p>
    <w:p w:rsidR="00CD225C" w:rsidRPr="000672FE" w:rsidRDefault="00CD225C" w:rsidP="00622C57">
      <w:pPr>
        <w:numPr>
          <w:ilvl w:val="0"/>
          <w:numId w:val="11"/>
        </w:numPr>
        <w:bidi/>
        <w:spacing w:after="120"/>
        <w:contextualSpacing/>
        <w:jc w:val="lowKashida"/>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lang w:bidi="ar-IQ"/>
        </w:rPr>
        <w:t>صدق المقياسين :</w:t>
      </w:r>
    </w:p>
    <w:p w:rsidR="00CD225C" w:rsidRPr="000672FE" w:rsidRDefault="00CD225C" w:rsidP="00CD225C">
      <w:pPr>
        <w:bidi/>
        <w:spacing w:after="120"/>
        <w:jc w:val="lowKashida"/>
        <w:rPr>
          <w:rFonts w:ascii="Simplified Arabic" w:eastAsia="Times New Roman" w:hAnsi="Simplified Arabic" w:cs="Simplified Arabic"/>
          <w:sz w:val="28"/>
          <w:szCs w:val="28"/>
          <w:rtl/>
          <w:lang w:bidi="ar-IQ"/>
        </w:rPr>
      </w:pPr>
      <w:r w:rsidRPr="000672FE">
        <w:rPr>
          <w:rFonts w:ascii="Simplified Arabic" w:eastAsia="Times New Roman" w:hAnsi="Simplified Arabic" w:cs="Simplified Arabic"/>
          <w:sz w:val="28"/>
          <w:szCs w:val="28"/>
          <w:rtl/>
          <w:lang w:bidi="ar-IQ"/>
        </w:rPr>
        <w:t xml:space="preserve">     تعد درجة الصدق هي العامل الأكثر أهمية بالنسبة لمحكات جودة الاختبارات والمقاييس</w:t>
      </w:r>
      <w:r w:rsidRPr="000672FE">
        <w:rPr>
          <w:rFonts w:ascii="Simplified Arabic" w:eastAsia="Times New Roman" w:hAnsi="Simplified Arabic" w:cs="Simplified Arabic"/>
          <w:sz w:val="28"/>
          <w:szCs w:val="28"/>
          <w:vertAlign w:val="superscript"/>
          <w:rtl/>
          <w:lang w:bidi="ar-IQ"/>
        </w:rPr>
        <w:t xml:space="preserve"> </w:t>
      </w:r>
      <w:r w:rsidRPr="000672FE">
        <w:rPr>
          <w:rFonts w:ascii="Simplified Arabic" w:eastAsia="Times New Roman" w:hAnsi="Simplified Arabic" w:cs="Simplified Arabic"/>
          <w:sz w:val="28"/>
          <w:szCs w:val="28"/>
          <w:rtl/>
          <w:lang w:bidi="ar-IQ"/>
        </w:rPr>
        <w:t xml:space="preserve">( محمد حسن علاوي ومحمد نصر الدين 2000 ، 254 ) ، وقد كسب مقياسي الانشطة الرياضية والمرونة النفسية الصدق الظاهري عندما تم عرضها على مجموعة من الخبراء  والمختصين </w:t>
      </w:r>
      <w:r w:rsidRPr="000672FE">
        <w:rPr>
          <w:rFonts w:ascii="Simplified Arabic" w:eastAsia="Times New Roman" w:hAnsi="Simplified Arabic" w:cs="Simplified Arabic"/>
          <w:sz w:val="28"/>
          <w:szCs w:val="28"/>
          <w:vertAlign w:val="superscript"/>
          <w:lang w:bidi="ar-IQ"/>
        </w:rPr>
        <w:footnoteReference w:customMarkFollows="1" w:id="3"/>
        <w:sym w:font="Symbol" w:char="F02A"/>
      </w:r>
      <w:r w:rsidRPr="000672FE">
        <w:rPr>
          <w:rFonts w:ascii="Simplified Arabic" w:eastAsia="Times New Roman" w:hAnsi="Simplified Arabic" w:cs="Simplified Arabic"/>
          <w:sz w:val="28"/>
          <w:szCs w:val="28"/>
          <w:rtl/>
          <w:lang w:bidi="ar-IQ"/>
        </w:rPr>
        <w:t xml:space="preserve">  لإقرار صلاحيتها في تحديد العبارات المناسبة لدى أفراد عينة البحث . </w:t>
      </w:r>
    </w:p>
    <w:p w:rsidR="00CD225C" w:rsidRPr="000672FE" w:rsidRDefault="00CD225C" w:rsidP="00622C57">
      <w:pPr>
        <w:numPr>
          <w:ilvl w:val="0"/>
          <w:numId w:val="11"/>
        </w:numPr>
        <w:bidi/>
        <w:spacing w:after="120"/>
        <w:contextualSpacing/>
        <w:jc w:val="lowKashida"/>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lang w:bidi="ar-IQ"/>
        </w:rPr>
        <w:t>ثبات المقياسين :</w:t>
      </w:r>
    </w:p>
    <w:p w:rsidR="00CD225C" w:rsidRPr="000672FE" w:rsidRDefault="00CD225C" w:rsidP="00CD225C">
      <w:pPr>
        <w:bidi/>
        <w:spacing w:after="120"/>
        <w:jc w:val="lowKashida"/>
        <w:rPr>
          <w:rFonts w:ascii="Simplified Arabic" w:eastAsia="Times New Roman" w:hAnsi="Simplified Arabic" w:cs="Simplified Arabic"/>
          <w:sz w:val="28"/>
          <w:szCs w:val="28"/>
          <w:rtl/>
          <w:lang w:bidi="ar-IQ"/>
        </w:rPr>
      </w:pPr>
      <w:r w:rsidRPr="000672FE">
        <w:rPr>
          <w:rFonts w:ascii="Simplified Arabic" w:eastAsia="Times New Roman" w:hAnsi="Simplified Arabic" w:cs="Simplified Arabic"/>
          <w:sz w:val="28"/>
          <w:szCs w:val="28"/>
          <w:rtl/>
          <w:lang w:bidi="ar-IQ"/>
        </w:rPr>
        <w:t xml:space="preserve">    يعني الثبات "مدى الدقة التي يقيس بها الاختبار الظاهرة موضع القياس"</w:t>
      </w:r>
      <w:r w:rsidRPr="000672FE">
        <w:rPr>
          <w:rFonts w:ascii="Simplified Arabic" w:eastAsia="Times New Roman" w:hAnsi="Simplified Arabic" w:cs="Simplified Arabic"/>
          <w:sz w:val="28"/>
          <w:szCs w:val="28"/>
          <w:vertAlign w:val="superscript"/>
          <w:rtl/>
          <w:lang w:bidi="ar-IQ"/>
        </w:rPr>
        <w:t xml:space="preserve"> </w:t>
      </w:r>
      <w:r w:rsidRPr="000672FE">
        <w:rPr>
          <w:rFonts w:ascii="Simplified Arabic" w:eastAsia="Times New Roman" w:hAnsi="Simplified Arabic" w:cs="Simplified Arabic"/>
          <w:sz w:val="28"/>
          <w:szCs w:val="28"/>
          <w:rtl/>
          <w:lang w:bidi="ar-IQ"/>
        </w:rPr>
        <w:t>( ليلى السيد فرحات ،2007 ، 143 )  ، ولغرض استخراج معامل الثبات لابد من تطبيق مبدأ الاختبار الثابت وقد قام الباحث باستخراج ثبات المقياسين من خلال مؤشر ثبات الاستقرار أي تطبق المقياسين بتاريخ 3/5/2021 وإعادة تطبيقه بتاريخ 23/5/2021 واستخراج قيم معامل ارتباط (سبيرمان) بين التطبيق الأول والثاني والتي بلغت (</w:t>
      </w:r>
      <w:r w:rsidRPr="000672FE">
        <w:rPr>
          <w:rFonts w:ascii="Simplified Arabic" w:eastAsia="Times New Roman" w:hAnsi="Simplified Arabic" w:cs="Simplified Arabic"/>
          <w:b/>
          <w:bCs/>
          <w:sz w:val="28"/>
          <w:szCs w:val="28"/>
          <w:rtl/>
          <w:lang w:bidi="ar-IQ"/>
        </w:rPr>
        <w:t>0,89</w:t>
      </w:r>
      <w:r w:rsidRPr="000672FE">
        <w:rPr>
          <w:rFonts w:ascii="Simplified Arabic" w:eastAsia="Times New Roman" w:hAnsi="Simplified Arabic" w:cs="Simplified Arabic"/>
          <w:sz w:val="28"/>
          <w:szCs w:val="28"/>
          <w:rtl/>
          <w:lang w:bidi="ar-IQ"/>
        </w:rPr>
        <w:t>) لمقياس الانشطة الرياضية وكذلك (0,90 ) لمقياس المرونة النفسية وهو مؤشر عالي لثبات المقياسين .</w:t>
      </w:r>
    </w:p>
    <w:p w:rsidR="00CD225C" w:rsidRPr="000672FE" w:rsidRDefault="00CD225C" w:rsidP="00CD225C">
      <w:pPr>
        <w:bidi/>
        <w:spacing w:after="120"/>
        <w:ind w:right="426"/>
        <w:jc w:val="both"/>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3- 7التجربة الاستطلاعية :</w:t>
      </w:r>
    </w:p>
    <w:p w:rsidR="00CD225C" w:rsidRPr="000672FE" w:rsidRDefault="00CD225C" w:rsidP="00CD225C">
      <w:pPr>
        <w:bidi/>
        <w:spacing w:after="120"/>
        <w:ind w:right="426"/>
        <w:jc w:val="both"/>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sz w:val="28"/>
          <w:szCs w:val="28"/>
          <w:rtl/>
        </w:rPr>
        <w:t xml:space="preserve">وتضمنت توزيع مقاييس الانشطة الرياضية على </w:t>
      </w:r>
      <w:r w:rsidRPr="000672FE">
        <w:rPr>
          <w:rFonts w:ascii="Simplified Arabic" w:eastAsia="Times New Roman" w:hAnsi="Simplified Arabic" w:cs="Simplified Arabic" w:hint="cs"/>
          <w:sz w:val="28"/>
          <w:szCs w:val="28"/>
          <w:rtl/>
        </w:rPr>
        <w:t>معلمو</w:t>
      </w:r>
      <w:r w:rsidRPr="000672FE">
        <w:rPr>
          <w:rFonts w:ascii="Simplified Arabic" w:eastAsia="Times New Roman" w:hAnsi="Simplified Arabic" w:cs="Simplified Arabic"/>
          <w:sz w:val="28"/>
          <w:szCs w:val="28"/>
          <w:rtl/>
        </w:rPr>
        <w:t xml:space="preserve"> التربية الرياضية وعددهم (5) وبعدها بيوم  تم توزيع مقياس المرونة النفسية على مدراء مدارسهم يوم الاثنين والثلاثاء الموافق 8-9/3/2021</w:t>
      </w:r>
      <w:r w:rsidRPr="000672FE">
        <w:rPr>
          <w:rFonts w:ascii="Simplified Arabic" w:eastAsia="Times New Roman" w:hAnsi="Simplified Arabic" w:cs="Simplified Arabic"/>
          <w:b/>
          <w:bCs/>
          <w:sz w:val="28"/>
          <w:szCs w:val="28"/>
          <w:rtl/>
        </w:rPr>
        <w:t xml:space="preserve"> </w:t>
      </w:r>
      <w:r w:rsidRPr="000672FE">
        <w:rPr>
          <w:rFonts w:ascii="Simplified Arabic" w:eastAsia="Times New Roman" w:hAnsi="Simplified Arabic" w:cs="Simplified Arabic"/>
          <w:sz w:val="28"/>
          <w:szCs w:val="28"/>
          <w:rtl/>
        </w:rPr>
        <w:t>وفي تمام الساعة التاسعة صباحا، وبمساعدة فريق العمل المساعد .</w:t>
      </w:r>
    </w:p>
    <w:p w:rsidR="00CD225C" w:rsidRPr="000672FE" w:rsidRDefault="00CD225C" w:rsidP="00CD225C">
      <w:pPr>
        <w:bidi/>
        <w:spacing w:after="120"/>
        <w:ind w:right="426"/>
        <w:jc w:val="both"/>
        <w:rPr>
          <w:rFonts w:ascii="Simplified Arabic" w:eastAsia="Times New Roman" w:hAnsi="Simplified Arabic" w:cs="Simplified Arabic"/>
          <w:sz w:val="28"/>
          <w:szCs w:val="28"/>
          <w:rtl/>
        </w:rPr>
      </w:pPr>
      <w:r w:rsidRPr="000672FE">
        <w:rPr>
          <w:rFonts w:ascii="Simplified Arabic" w:eastAsia="Times New Roman" w:hAnsi="Simplified Arabic" w:cs="Simplified Arabic"/>
          <w:sz w:val="28"/>
          <w:szCs w:val="28"/>
          <w:rtl/>
        </w:rPr>
        <w:t xml:space="preserve">وكان الغرض من هذه التجربة: </w:t>
      </w:r>
    </w:p>
    <w:p w:rsidR="00CD225C" w:rsidRPr="000672FE" w:rsidRDefault="00CD225C" w:rsidP="00CD225C">
      <w:pPr>
        <w:bidi/>
        <w:spacing w:after="120"/>
        <w:ind w:right="426"/>
        <w:jc w:val="both"/>
        <w:rPr>
          <w:rFonts w:ascii="Simplified Arabic" w:eastAsia="Times New Roman" w:hAnsi="Simplified Arabic" w:cs="Simplified Arabic"/>
          <w:sz w:val="28"/>
          <w:szCs w:val="28"/>
          <w:rtl/>
        </w:rPr>
      </w:pPr>
      <w:r w:rsidRPr="000672FE">
        <w:rPr>
          <w:rFonts w:ascii="Simplified Arabic" w:eastAsia="Times New Roman" w:hAnsi="Simplified Arabic" w:cs="Simplified Arabic"/>
          <w:sz w:val="28"/>
          <w:szCs w:val="28"/>
          <w:rtl/>
        </w:rPr>
        <w:t>1- التعرف على وضوح وفهم عبارات المقاييس .</w:t>
      </w:r>
    </w:p>
    <w:p w:rsidR="00CD225C" w:rsidRPr="000672FE" w:rsidRDefault="00CD225C" w:rsidP="00CD225C">
      <w:pPr>
        <w:bidi/>
        <w:spacing w:after="120"/>
        <w:ind w:right="426"/>
        <w:jc w:val="both"/>
        <w:rPr>
          <w:rFonts w:ascii="Simplified Arabic" w:eastAsia="Times New Roman" w:hAnsi="Simplified Arabic" w:cs="Simplified Arabic"/>
          <w:sz w:val="28"/>
          <w:szCs w:val="28"/>
          <w:rtl/>
        </w:rPr>
      </w:pPr>
      <w:r w:rsidRPr="000672FE">
        <w:rPr>
          <w:rFonts w:ascii="Simplified Arabic" w:eastAsia="Times New Roman" w:hAnsi="Simplified Arabic" w:cs="Simplified Arabic"/>
          <w:sz w:val="28"/>
          <w:szCs w:val="28"/>
          <w:rtl/>
        </w:rPr>
        <w:t>2- التعرف على الصعوبات التي قد تواجه الباحث وفريق العمل .</w:t>
      </w:r>
    </w:p>
    <w:p w:rsidR="00CD225C" w:rsidRPr="000672FE" w:rsidRDefault="00CD225C" w:rsidP="00CD225C">
      <w:pPr>
        <w:bidi/>
        <w:spacing w:after="120"/>
        <w:ind w:right="426"/>
        <w:jc w:val="both"/>
        <w:rPr>
          <w:rFonts w:ascii="Simplified Arabic" w:eastAsia="Times New Roman" w:hAnsi="Simplified Arabic" w:cs="Simplified Arabic"/>
          <w:sz w:val="28"/>
          <w:szCs w:val="28"/>
          <w:rtl/>
        </w:rPr>
      </w:pPr>
      <w:r w:rsidRPr="000672FE">
        <w:rPr>
          <w:rFonts w:ascii="Simplified Arabic" w:eastAsia="Times New Roman" w:hAnsi="Simplified Arabic" w:cs="Simplified Arabic"/>
          <w:sz w:val="28"/>
          <w:szCs w:val="28"/>
          <w:rtl/>
        </w:rPr>
        <w:t>3- التعرف على الزمن الكلي لتطبيق المقاييس .</w:t>
      </w:r>
    </w:p>
    <w:p w:rsidR="00CD225C" w:rsidRPr="000672FE" w:rsidRDefault="00CD225C" w:rsidP="00CD225C">
      <w:pPr>
        <w:bidi/>
        <w:spacing w:after="120"/>
        <w:jc w:val="both"/>
        <w:rPr>
          <w:rFonts w:ascii="Simplified Arabic" w:eastAsia="Times New Roman" w:hAnsi="Simplified Arabic" w:cs="Simplified Arabic"/>
          <w:sz w:val="28"/>
          <w:szCs w:val="28"/>
          <w:rtl/>
        </w:rPr>
      </w:pPr>
      <w:r w:rsidRPr="000672FE">
        <w:rPr>
          <w:rFonts w:ascii="Simplified Arabic" w:eastAsia="Times New Roman" w:hAnsi="Simplified Arabic" w:cs="Simplified Arabic"/>
          <w:sz w:val="28"/>
          <w:szCs w:val="28"/>
          <w:rtl/>
        </w:rPr>
        <w:t xml:space="preserve">وقد حدد في هذه التجربة الزمن المستغرق لأداء الاختبار والإجابة على عبارات المقاييس، وقد طلب الباحث من </w:t>
      </w:r>
      <w:r w:rsidRPr="000672FE">
        <w:rPr>
          <w:rFonts w:ascii="Simplified Arabic" w:eastAsia="Times New Roman" w:hAnsi="Simplified Arabic" w:cs="Simplified Arabic" w:hint="cs"/>
          <w:sz w:val="28"/>
          <w:szCs w:val="28"/>
          <w:rtl/>
        </w:rPr>
        <w:t>معلمو</w:t>
      </w:r>
      <w:r w:rsidRPr="000672FE">
        <w:rPr>
          <w:rFonts w:ascii="Simplified Arabic" w:eastAsia="Times New Roman" w:hAnsi="Simplified Arabic" w:cs="Simplified Arabic"/>
          <w:sz w:val="28"/>
          <w:szCs w:val="28"/>
          <w:rtl/>
        </w:rPr>
        <w:t xml:space="preserve"> التربية الرياضية ومدراء المدارس قراءة التعليمات والعبارات والاستفسار عن أي غموض وذكر الصعوبات التي قد تواجههم في إثناء الإجابة، وقد أفرزت الإجابات وضوح التعليمات والعبارات، وقد أوضحت التجربة أن أمد الوقت المستغرق للإجابة على المقياس بين (15 ــــ 20) دقيقة وبمعدل (18) دقيقة لإجابة الشخص.</w:t>
      </w:r>
    </w:p>
    <w:p w:rsidR="00CD225C" w:rsidRPr="000672FE" w:rsidRDefault="00CD225C" w:rsidP="00622C57">
      <w:pPr>
        <w:numPr>
          <w:ilvl w:val="1"/>
          <w:numId w:val="12"/>
        </w:numPr>
        <w:bidi/>
        <w:spacing w:after="120"/>
        <w:ind w:right="426"/>
        <w:contextualSpacing/>
        <w:jc w:val="both"/>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 xml:space="preserve">التجربة الرئيسة : </w:t>
      </w:r>
    </w:p>
    <w:p w:rsidR="00CD225C" w:rsidRPr="000672FE" w:rsidRDefault="00CD225C" w:rsidP="00CD225C">
      <w:pPr>
        <w:bidi/>
        <w:spacing w:after="120"/>
        <w:ind w:right="426"/>
        <w:jc w:val="both"/>
        <w:rPr>
          <w:rFonts w:ascii="Simplified Arabic" w:eastAsia="Times New Roman" w:hAnsi="Simplified Arabic" w:cs="Simplified Arabic"/>
          <w:b/>
          <w:bCs/>
          <w:sz w:val="28"/>
          <w:szCs w:val="28"/>
        </w:rPr>
      </w:pPr>
      <w:r w:rsidRPr="000672FE">
        <w:rPr>
          <w:rFonts w:ascii="Simplified Arabic" w:eastAsia="Times New Roman" w:hAnsi="Simplified Arabic" w:cs="Simplified Arabic"/>
          <w:sz w:val="28"/>
          <w:szCs w:val="28"/>
          <w:rtl/>
          <w:lang w:bidi="ar-IQ"/>
        </w:rPr>
        <w:t xml:space="preserve">تم البدء بأجرائها على افراد عينة البحث في </w:t>
      </w:r>
      <w:r w:rsidRPr="000672FE">
        <w:rPr>
          <w:rFonts w:ascii="Simplified Arabic" w:eastAsia="Times New Roman" w:hAnsi="Simplified Arabic" w:cs="Simplified Arabic"/>
          <w:sz w:val="28"/>
          <w:szCs w:val="28"/>
          <w:rtl/>
        </w:rPr>
        <w:t xml:space="preserve">يوم الاربعاء الموافق 10/3/2021 وذلك في قضاء الصويرة إذ قام الباحث بتوزيع استمارات مقياس الانشطة الرياضية على معلموا التربية الرياضة وتقابلها استمارات مقياس المرونة النفسية تم توزيعها على مدراء مدارسهم </w:t>
      </w:r>
      <w:r w:rsidRPr="000672FE">
        <w:rPr>
          <w:rFonts w:ascii="Simplified Arabic" w:eastAsia="Times New Roman" w:hAnsi="Simplified Arabic" w:cs="Simplified Arabic"/>
          <w:sz w:val="28"/>
          <w:szCs w:val="28"/>
          <w:rtl/>
          <w:lang w:bidi="ar-IQ"/>
        </w:rPr>
        <w:t xml:space="preserve">بمساعدة فريق العمل المساعد </w:t>
      </w:r>
      <w:r w:rsidRPr="000672FE">
        <w:rPr>
          <w:rFonts w:ascii="Simplified Arabic" w:eastAsia="Calibri" w:hAnsi="Simplified Arabic" w:cs="Simplified Arabic"/>
          <w:sz w:val="28"/>
          <w:szCs w:val="28"/>
          <w:vertAlign w:val="superscript"/>
        </w:rPr>
        <w:footnoteReference w:customMarkFollows="1" w:id="4"/>
        <w:sym w:font="Symbol" w:char="F02A"/>
      </w:r>
      <w:r w:rsidRPr="000672FE">
        <w:rPr>
          <w:rFonts w:ascii="Simplified Arabic" w:eastAsia="SimSun" w:hAnsi="Simplified Arabic" w:cs="Simplified Arabic"/>
          <w:sz w:val="28"/>
          <w:szCs w:val="28"/>
          <w:rtl/>
          <w:lang w:eastAsia="ar-SA" w:bidi="ar-IQ"/>
        </w:rPr>
        <w:t xml:space="preserve">وبعد ذلك تم استلام الاستمارات الخاصة بالمقاييس من عينة البحث وتفريغ البيانات الخاصة بها </w:t>
      </w:r>
      <w:r w:rsidRPr="000672FE">
        <w:rPr>
          <w:rFonts w:ascii="Simplified Arabic" w:eastAsia="Times New Roman" w:hAnsi="Simplified Arabic" w:cs="Simplified Arabic"/>
          <w:color w:val="000000"/>
          <w:sz w:val="28"/>
          <w:szCs w:val="28"/>
          <w:rtl/>
          <w:lang w:bidi="ar-IQ"/>
        </w:rPr>
        <w:t>.</w:t>
      </w:r>
    </w:p>
    <w:p w:rsidR="00CD225C" w:rsidRDefault="00CD225C" w:rsidP="00CD225C">
      <w:pPr>
        <w:autoSpaceDE w:val="0"/>
        <w:autoSpaceDN w:val="0"/>
        <w:bidi/>
        <w:spacing w:after="120"/>
        <w:ind w:right="426"/>
        <w:jc w:val="both"/>
        <w:rPr>
          <w:rFonts w:ascii="Simplified Arabic" w:eastAsia="Times New Roman" w:hAnsi="Simplified Arabic" w:cs="Simplified Arabic" w:hint="cs"/>
          <w:b/>
          <w:bCs/>
          <w:sz w:val="28"/>
          <w:szCs w:val="28"/>
          <w:rtl/>
        </w:rPr>
      </w:pPr>
      <w:r>
        <w:rPr>
          <w:rFonts w:ascii="Simplified Arabic" w:eastAsia="Times New Roman" w:hAnsi="Simplified Arabic" w:cs="Simplified Arabic"/>
          <w:b/>
          <w:bCs/>
          <w:sz w:val="28"/>
          <w:szCs w:val="28"/>
          <w:rtl/>
        </w:rPr>
        <w:t xml:space="preserve">       3-9  الوسائل الإحصائية :</w:t>
      </w:r>
    </w:p>
    <w:p w:rsidR="00CD225C" w:rsidRPr="00CD225C" w:rsidRDefault="00CD225C" w:rsidP="00CD225C">
      <w:pPr>
        <w:autoSpaceDE w:val="0"/>
        <w:autoSpaceDN w:val="0"/>
        <w:bidi/>
        <w:spacing w:after="120"/>
        <w:ind w:right="426"/>
        <w:jc w:val="both"/>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sz w:val="28"/>
          <w:szCs w:val="28"/>
          <w:rtl/>
        </w:rPr>
        <w:t xml:space="preserve">   تم معالجة البيانات الإحصائية باستخدام  الحقيبة الاحصائية (</w:t>
      </w:r>
      <w:r w:rsidRPr="000672FE">
        <w:rPr>
          <w:rFonts w:ascii="Simplified Arabic" w:eastAsia="Times New Roman" w:hAnsi="Simplified Arabic" w:cs="Simplified Arabic"/>
          <w:sz w:val="28"/>
          <w:szCs w:val="28"/>
        </w:rPr>
        <w:t>SPSS</w:t>
      </w:r>
      <w:r w:rsidRPr="000672FE">
        <w:rPr>
          <w:rFonts w:ascii="Simplified Arabic" w:eastAsia="Times New Roman" w:hAnsi="Simplified Arabic" w:cs="Simplified Arabic"/>
          <w:sz w:val="28"/>
          <w:szCs w:val="28"/>
          <w:rtl/>
        </w:rPr>
        <w:t xml:space="preserve">) </w:t>
      </w:r>
      <w:r w:rsidRPr="000672FE">
        <w:rPr>
          <w:rFonts w:ascii="Simplified Arabic" w:eastAsia="Times New Roman" w:hAnsi="Simplified Arabic" w:cs="Simplified Arabic"/>
          <w:sz w:val="28"/>
          <w:szCs w:val="28"/>
        </w:rPr>
        <w:t xml:space="preserve"> </w:t>
      </w:r>
      <w:r w:rsidRPr="000672FE">
        <w:rPr>
          <w:rFonts w:ascii="Simplified Arabic" w:eastAsia="Times New Roman" w:hAnsi="Simplified Arabic" w:cs="Simplified Arabic"/>
          <w:sz w:val="28"/>
          <w:szCs w:val="28"/>
          <w:rtl/>
          <w:lang w:bidi="ar-IQ"/>
        </w:rPr>
        <w:t>.</w:t>
      </w:r>
    </w:p>
    <w:p w:rsidR="00CD225C" w:rsidRPr="000672FE" w:rsidRDefault="00CD225C" w:rsidP="00CD225C">
      <w:pPr>
        <w:bidi/>
        <w:spacing w:after="120"/>
        <w:jc w:val="both"/>
        <w:rPr>
          <w:rFonts w:ascii="Simplified Arabic" w:eastAsia="Calibri" w:hAnsi="Simplified Arabic" w:cs="Simplified Arabic"/>
          <w:b/>
          <w:bCs/>
          <w:sz w:val="28"/>
          <w:szCs w:val="28"/>
          <w:rtl/>
          <w:lang w:val="sv-SE" w:bidi="ar-IQ"/>
        </w:rPr>
      </w:pPr>
      <w:r w:rsidRPr="000672FE">
        <w:rPr>
          <w:rFonts w:ascii="Simplified Arabic" w:eastAsia="Calibri" w:hAnsi="Simplified Arabic" w:cs="Simplified Arabic"/>
          <w:b/>
          <w:bCs/>
          <w:sz w:val="28"/>
          <w:szCs w:val="28"/>
          <w:rtl/>
          <w:lang w:val="sv-SE" w:bidi="ar-IQ"/>
        </w:rPr>
        <w:t>4- عرض  النتائج وتحليلها ومناقشتها :</w:t>
      </w:r>
    </w:p>
    <w:p w:rsidR="00CD225C" w:rsidRPr="000672FE" w:rsidRDefault="00CD225C" w:rsidP="00CD225C">
      <w:pPr>
        <w:bidi/>
        <w:spacing w:after="120"/>
        <w:jc w:val="both"/>
        <w:rPr>
          <w:rFonts w:ascii="Simplified Arabic" w:eastAsia="Calibri" w:hAnsi="Simplified Arabic" w:cs="Simplified Arabic"/>
          <w:b/>
          <w:bCs/>
          <w:sz w:val="28"/>
          <w:szCs w:val="28"/>
          <w:lang w:val="sv-SE" w:bidi="ar-IQ"/>
        </w:rPr>
      </w:pPr>
      <w:r w:rsidRPr="000672FE">
        <w:rPr>
          <w:rFonts w:ascii="Simplified Arabic" w:eastAsia="Calibri" w:hAnsi="Simplified Arabic" w:cs="Simplified Arabic"/>
          <w:b/>
          <w:bCs/>
          <w:sz w:val="28"/>
          <w:szCs w:val="28"/>
          <w:rtl/>
          <w:lang w:val="sv-SE" w:bidi="ar-IQ"/>
        </w:rPr>
        <w:t>4-1 عرض نتائج العلاقة بين الانشطة الرياضية والمرونة النفسية لدى معلمي التربية الرياضية .</w:t>
      </w:r>
    </w:p>
    <w:p w:rsidR="00CD225C" w:rsidRPr="000672FE" w:rsidRDefault="00CD225C" w:rsidP="00CD225C">
      <w:pPr>
        <w:bidi/>
        <w:spacing w:after="120"/>
        <w:jc w:val="center"/>
        <w:rPr>
          <w:rFonts w:ascii="Simplified Arabic" w:eastAsia="Calibri" w:hAnsi="Simplified Arabic" w:cs="Simplified Arabic"/>
          <w:b/>
          <w:bCs/>
          <w:sz w:val="28"/>
          <w:szCs w:val="28"/>
          <w:lang w:val="sv-SE" w:bidi="ar-IQ"/>
        </w:rPr>
      </w:pPr>
      <w:r w:rsidRPr="000672FE">
        <w:rPr>
          <w:rFonts w:ascii="Simplified Arabic" w:eastAsia="Calibri" w:hAnsi="Simplified Arabic" w:cs="Simplified Arabic"/>
          <w:b/>
          <w:bCs/>
          <w:sz w:val="28"/>
          <w:szCs w:val="28"/>
          <w:rtl/>
          <w:lang w:val="sv-SE" w:bidi="ar-IQ"/>
        </w:rPr>
        <w:t>جدول رقم ( 7)</w:t>
      </w:r>
    </w:p>
    <w:p w:rsidR="00CD225C" w:rsidRPr="000672FE" w:rsidRDefault="00CD225C" w:rsidP="00CD225C">
      <w:pPr>
        <w:bidi/>
        <w:spacing w:after="120"/>
        <w:jc w:val="center"/>
        <w:rPr>
          <w:rFonts w:ascii="Simplified Arabic" w:eastAsia="Calibri" w:hAnsi="Simplified Arabic" w:cs="Simplified Arabic"/>
          <w:b/>
          <w:bCs/>
          <w:sz w:val="28"/>
          <w:szCs w:val="28"/>
          <w:rtl/>
          <w:lang w:val="sv-SE" w:bidi="ar-IQ"/>
        </w:rPr>
      </w:pPr>
      <w:r w:rsidRPr="000672FE">
        <w:rPr>
          <w:rFonts w:ascii="Simplified Arabic" w:eastAsia="Calibri" w:hAnsi="Simplified Arabic" w:cs="Simplified Arabic"/>
          <w:b/>
          <w:bCs/>
          <w:sz w:val="28"/>
          <w:szCs w:val="28"/>
          <w:rtl/>
          <w:lang w:val="sv-SE" w:bidi="ar-IQ"/>
        </w:rPr>
        <w:t xml:space="preserve"> يبين</w:t>
      </w:r>
      <w:r w:rsidRPr="000672FE">
        <w:rPr>
          <w:rFonts w:ascii="Simplified Arabic" w:eastAsia="Calibri" w:hAnsi="Simplified Arabic" w:cs="Simplified Arabic"/>
          <w:b/>
          <w:bCs/>
          <w:sz w:val="28"/>
          <w:szCs w:val="28"/>
          <w:rtl/>
          <w:lang w:bidi="ar-IQ"/>
        </w:rPr>
        <w:t xml:space="preserve"> الأوساط الحسابية والانحرافات المعيارية</w:t>
      </w:r>
      <w:r w:rsidRPr="000672FE">
        <w:rPr>
          <w:rFonts w:ascii="Simplified Arabic" w:eastAsia="Calibri" w:hAnsi="Simplified Arabic" w:cs="Simplified Arabic"/>
          <w:b/>
          <w:bCs/>
          <w:sz w:val="28"/>
          <w:szCs w:val="28"/>
          <w:rtl/>
          <w:lang w:val="sv-SE" w:bidi="ar-IQ"/>
        </w:rPr>
        <w:t xml:space="preserve"> وقيمة ر المحسوبة والجدولية لمتغيرات البحث </w:t>
      </w:r>
    </w:p>
    <w:tbl>
      <w:tblPr>
        <w:tblStyle w:val="1150"/>
        <w:bidiVisual/>
        <w:tblW w:w="8647" w:type="dxa"/>
        <w:jc w:val="center"/>
        <w:tblLook w:val="04A0" w:firstRow="1" w:lastRow="0" w:firstColumn="1" w:lastColumn="0" w:noHBand="0" w:noVBand="1"/>
      </w:tblPr>
      <w:tblGrid>
        <w:gridCol w:w="1843"/>
        <w:gridCol w:w="1417"/>
        <w:gridCol w:w="1418"/>
        <w:gridCol w:w="1134"/>
        <w:gridCol w:w="1275"/>
        <w:gridCol w:w="1560"/>
      </w:tblGrid>
      <w:tr w:rsidR="00CD225C" w:rsidRPr="00F57A73"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hideMark/>
          </w:tcPr>
          <w:p w:rsidR="00CD225C" w:rsidRPr="00F57A73" w:rsidRDefault="00CD225C" w:rsidP="00130940">
            <w:pPr>
              <w:bidi/>
              <w:spacing w:after="120"/>
              <w:jc w:val="center"/>
              <w:rPr>
                <w:rFonts w:ascii="Simplified Arabic" w:hAnsi="Simplified Arabic" w:cs="Simplified Arabic"/>
                <w:sz w:val="24"/>
                <w:szCs w:val="24"/>
                <w:lang w:val="sv-SE" w:bidi="ar-IQ"/>
              </w:rPr>
            </w:pPr>
            <w:r w:rsidRPr="00F57A73">
              <w:rPr>
                <w:rFonts w:ascii="Simplified Arabic" w:hAnsi="Simplified Arabic" w:cs="Simplified Arabic"/>
                <w:sz w:val="24"/>
                <w:szCs w:val="24"/>
                <w:rtl/>
                <w:lang w:val="sv-SE" w:bidi="ar-IQ"/>
              </w:rPr>
              <w:t>المتغيرات</w:t>
            </w:r>
          </w:p>
        </w:tc>
        <w:tc>
          <w:tcPr>
            <w:tcW w:w="1417"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val="sv-SE" w:bidi="ar-IQ"/>
              </w:rPr>
            </w:pPr>
            <w:r w:rsidRPr="00F57A73">
              <w:rPr>
                <w:rFonts w:ascii="Simplified Arabic" w:hAnsi="Simplified Arabic" w:cs="Simplified Arabic"/>
                <w:sz w:val="24"/>
                <w:szCs w:val="24"/>
                <w:rtl/>
                <w:lang w:val="sv-SE" w:bidi="ar-IQ"/>
              </w:rPr>
              <w:t>الوسط الحسابي</w:t>
            </w:r>
          </w:p>
        </w:tc>
        <w:tc>
          <w:tcPr>
            <w:tcW w:w="1418"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val="sv-SE" w:bidi="ar-IQ"/>
              </w:rPr>
            </w:pPr>
            <w:r w:rsidRPr="00F57A73">
              <w:rPr>
                <w:rFonts w:ascii="Simplified Arabic" w:hAnsi="Simplified Arabic" w:cs="Simplified Arabic"/>
                <w:sz w:val="24"/>
                <w:szCs w:val="24"/>
                <w:rtl/>
                <w:lang w:val="sv-SE" w:bidi="ar-IQ"/>
              </w:rPr>
              <w:t>الانحراف المعياري</w:t>
            </w:r>
          </w:p>
        </w:tc>
        <w:tc>
          <w:tcPr>
            <w:tcW w:w="1134"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val="sv-SE" w:bidi="ar-IQ"/>
              </w:rPr>
            </w:pPr>
            <w:r w:rsidRPr="00F57A73">
              <w:rPr>
                <w:rFonts w:ascii="Simplified Arabic" w:hAnsi="Simplified Arabic" w:cs="Simplified Arabic"/>
                <w:sz w:val="24"/>
                <w:szCs w:val="24"/>
                <w:rtl/>
                <w:lang w:val="sv-SE" w:bidi="ar-IQ"/>
              </w:rPr>
              <w:t>قيمة ر المحسوبة</w:t>
            </w:r>
          </w:p>
        </w:tc>
        <w:tc>
          <w:tcPr>
            <w:tcW w:w="1275"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val="sv-SE" w:bidi="ar-IQ"/>
              </w:rPr>
            </w:pPr>
            <w:r w:rsidRPr="00F57A73">
              <w:rPr>
                <w:rFonts w:ascii="Simplified Arabic" w:hAnsi="Simplified Arabic" w:cs="Simplified Arabic"/>
                <w:sz w:val="24"/>
                <w:szCs w:val="24"/>
                <w:rtl/>
                <w:lang w:val="sv-SE" w:bidi="ar-IQ"/>
              </w:rPr>
              <w:t>قيمة ر الجدولية</w:t>
            </w:r>
          </w:p>
        </w:tc>
        <w:tc>
          <w:tcPr>
            <w:tcW w:w="1560"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val="sv-SE" w:bidi="ar-IQ"/>
              </w:rPr>
            </w:pPr>
            <w:r w:rsidRPr="00F57A73">
              <w:rPr>
                <w:rFonts w:ascii="Simplified Arabic" w:hAnsi="Simplified Arabic" w:cs="Simplified Arabic"/>
                <w:sz w:val="24"/>
                <w:szCs w:val="24"/>
                <w:rtl/>
                <w:lang w:val="sv-SE" w:bidi="ar-IQ"/>
              </w:rPr>
              <w:t>مستوى الدلالة</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1843" w:type="dxa"/>
            <w:hideMark/>
          </w:tcPr>
          <w:p w:rsidR="00CD225C" w:rsidRPr="00F57A73" w:rsidRDefault="00CD225C" w:rsidP="00130940">
            <w:pPr>
              <w:bidi/>
              <w:spacing w:after="120"/>
              <w:jc w:val="center"/>
              <w:rPr>
                <w:rFonts w:ascii="Simplified Arabic" w:hAnsi="Simplified Arabic" w:cs="Simplified Arabic"/>
                <w:sz w:val="24"/>
                <w:szCs w:val="24"/>
                <w:lang w:val="sv-SE" w:bidi="ar-IQ"/>
              </w:rPr>
            </w:pPr>
            <w:r w:rsidRPr="00F57A73">
              <w:rPr>
                <w:rFonts w:ascii="Simplified Arabic" w:hAnsi="Simplified Arabic" w:cs="Simplified Arabic"/>
                <w:sz w:val="24"/>
                <w:szCs w:val="24"/>
                <w:rtl/>
                <w:lang w:val="sv-SE" w:bidi="ar-IQ"/>
              </w:rPr>
              <w:t>الأنشطة الرياضية</w:t>
            </w:r>
          </w:p>
        </w:tc>
        <w:tc>
          <w:tcPr>
            <w:tcW w:w="1417"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sv-SE" w:bidi="ar-IQ"/>
              </w:rPr>
            </w:pPr>
            <w:r w:rsidRPr="00F57A73">
              <w:rPr>
                <w:rFonts w:ascii="Simplified Arabic" w:hAnsi="Simplified Arabic" w:cs="Simplified Arabic"/>
                <w:b/>
                <w:bCs/>
                <w:sz w:val="24"/>
                <w:szCs w:val="24"/>
                <w:rtl/>
                <w:lang w:val="sv-SE" w:bidi="ar-IQ"/>
              </w:rPr>
              <w:t>6,85</w:t>
            </w:r>
          </w:p>
        </w:tc>
        <w:tc>
          <w:tcPr>
            <w:tcW w:w="1418"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sv-SE" w:bidi="ar-IQ"/>
              </w:rPr>
            </w:pPr>
            <w:r w:rsidRPr="00F57A73">
              <w:rPr>
                <w:rFonts w:ascii="Simplified Arabic" w:hAnsi="Simplified Arabic" w:cs="Simplified Arabic"/>
                <w:b/>
                <w:bCs/>
                <w:sz w:val="24"/>
                <w:szCs w:val="24"/>
                <w:rtl/>
                <w:lang w:val="sv-SE" w:bidi="ar-IQ"/>
              </w:rPr>
              <w:t>3,65</w:t>
            </w:r>
          </w:p>
        </w:tc>
        <w:tc>
          <w:tcPr>
            <w:tcW w:w="1134"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sv-SE" w:bidi="ar-IQ"/>
              </w:rPr>
            </w:pPr>
            <w:r w:rsidRPr="00F57A73">
              <w:rPr>
                <w:rFonts w:ascii="Simplified Arabic" w:hAnsi="Simplified Arabic" w:cs="Simplified Arabic"/>
                <w:b/>
                <w:bCs/>
                <w:sz w:val="24"/>
                <w:szCs w:val="24"/>
                <w:rtl/>
                <w:lang w:val="sv-SE" w:bidi="ar-IQ"/>
              </w:rPr>
              <w:t>4,09</w:t>
            </w:r>
          </w:p>
        </w:tc>
        <w:tc>
          <w:tcPr>
            <w:tcW w:w="1275" w:type="dxa"/>
            <w:vMerge w:val="restart"/>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tl/>
                <w:lang w:val="sv-SE" w:bidi="ar-IQ"/>
              </w:rPr>
            </w:pPr>
            <w:r w:rsidRPr="00F57A73">
              <w:rPr>
                <w:rFonts w:ascii="Simplified Arabic" w:hAnsi="Simplified Arabic" w:cs="Simplified Arabic"/>
                <w:b/>
                <w:bCs/>
                <w:sz w:val="24"/>
                <w:szCs w:val="24"/>
                <w:rtl/>
                <w:lang w:val="sv-SE" w:bidi="ar-IQ"/>
              </w:rPr>
              <w:t>2,04</w:t>
            </w:r>
          </w:p>
          <w:p w:rsidR="00CD225C" w:rsidRPr="00F57A73" w:rsidRDefault="00CD225C" w:rsidP="00130940">
            <w:pPr>
              <w:bidi/>
              <w:spacing w:after="12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sv-SE" w:bidi="ar-IQ"/>
              </w:rPr>
            </w:pPr>
          </w:p>
        </w:tc>
        <w:tc>
          <w:tcPr>
            <w:tcW w:w="1560" w:type="dxa"/>
            <w:vMerge w:val="restart"/>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val="sv-SE" w:bidi="ar-IQ"/>
              </w:rPr>
            </w:pPr>
            <w:r w:rsidRPr="00F57A73">
              <w:rPr>
                <w:rFonts w:ascii="Simplified Arabic" w:hAnsi="Simplified Arabic" w:cs="Simplified Arabic"/>
                <w:b/>
                <w:bCs/>
                <w:sz w:val="24"/>
                <w:szCs w:val="24"/>
                <w:rtl/>
                <w:lang w:val="sv-SE" w:bidi="ar-IQ"/>
              </w:rPr>
              <w:t>معنوي</w:t>
            </w:r>
          </w:p>
        </w:tc>
      </w:tr>
      <w:tr w:rsidR="00CD225C" w:rsidRPr="00F57A73" w:rsidTr="00130940">
        <w:trPr>
          <w:cnfStyle w:val="000000010000" w:firstRow="0" w:lastRow="0" w:firstColumn="0" w:lastColumn="0" w:oddVBand="0" w:evenVBand="0" w:oddHBand="0" w:evenHBand="1"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1843" w:type="dxa"/>
          </w:tcPr>
          <w:p w:rsidR="00CD225C" w:rsidRPr="00F57A73" w:rsidRDefault="00CD225C" w:rsidP="00130940">
            <w:pPr>
              <w:bidi/>
              <w:spacing w:after="120"/>
              <w:jc w:val="center"/>
              <w:rPr>
                <w:rFonts w:ascii="Simplified Arabic" w:hAnsi="Simplified Arabic" w:cs="Simplified Arabic"/>
                <w:sz w:val="24"/>
                <w:szCs w:val="24"/>
                <w:lang w:val="sv-SE" w:bidi="ar-IQ"/>
              </w:rPr>
            </w:pPr>
            <w:r w:rsidRPr="00F57A73">
              <w:rPr>
                <w:rFonts w:ascii="Simplified Arabic" w:hAnsi="Simplified Arabic" w:cs="Simplified Arabic"/>
                <w:sz w:val="24"/>
                <w:szCs w:val="24"/>
                <w:rtl/>
                <w:lang w:val="sv-SE" w:bidi="ar-IQ"/>
              </w:rPr>
              <w:t>المرونة النفسية</w:t>
            </w:r>
          </w:p>
        </w:tc>
        <w:tc>
          <w:tcPr>
            <w:tcW w:w="1417"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sv-SE" w:bidi="ar-IQ"/>
              </w:rPr>
            </w:pPr>
            <w:r w:rsidRPr="00F57A73">
              <w:rPr>
                <w:rFonts w:ascii="Simplified Arabic" w:hAnsi="Simplified Arabic" w:cs="Simplified Arabic"/>
                <w:b/>
                <w:bCs/>
                <w:sz w:val="24"/>
                <w:szCs w:val="24"/>
                <w:rtl/>
                <w:lang w:val="sv-SE" w:bidi="ar-IQ"/>
              </w:rPr>
              <w:t>7,39</w:t>
            </w:r>
          </w:p>
        </w:tc>
        <w:tc>
          <w:tcPr>
            <w:tcW w:w="1418"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sv-SE" w:bidi="ar-IQ"/>
              </w:rPr>
            </w:pPr>
            <w:r w:rsidRPr="00F57A73">
              <w:rPr>
                <w:rFonts w:ascii="Simplified Arabic" w:hAnsi="Simplified Arabic" w:cs="Simplified Arabic"/>
                <w:b/>
                <w:bCs/>
                <w:sz w:val="24"/>
                <w:szCs w:val="24"/>
                <w:rtl/>
                <w:lang w:val="sv-SE" w:bidi="ar-IQ"/>
              </w:rPr>
              <w:t>1,25</w:t>
            </w:r>
          </w:p>
        </w:tc>
        <w:tc>
          <w:tcPr>
            <w:tcW w:w="1134"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sv-SE" w:bidi="ar-IQ"/>
              </w:rPr>
            </w:pPr>
            <w:r w:rsidRPr="00F57A73">
              <w:rPr>
                <w:rFonts w:ascii="Simplified Arabic" w:hAnsi="Simplified Arabic" w:cs="Simplified Arabic"/>
                <w:b/>
                <w:bCs/>
                <w:sz w:val="24"/>
                <w:szCs w:val="24"/>
                <w:rtl/>
                <w:lang w:val="sv-SE" w:bidi="ar-IQ"/>
              </w:rPr>
              <w:t>9,60</w:t>
            </w:r>
          </w:p>
        </w:tc>
        <w:tc>
          <w:tcPr>
            <w:tcW w:w="0" w:type="auto"/>
            <w:vMerge/>
            <w:hideMark/>
          </w:tcPr>
          <w:p w:rsidR="00CD225C" w:rsidRPr="00F57A73" w:rsidRDefault="00CD225C" w:rsidP="00130940">
            <w:pPr>
              <w:spacing w:after="12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sv-SE" w:bidi="ar-IQ"/>
              </w:rPr>
            </w:pPr>
          </w:p>
        </w:tc>
        <w:tc>
          <w:tcPr>
            <w:tcW w:w="0" w:type="auto"/>
            <w:vMerge/>
            <w:hideMark/>
          </w:tcPr>
          <w:p w:rsidR="00CD225C" w:rsidRPr="00F57A73" w:rsidRDefault="00CD225C" w:rsidP="00130940">
            <w:pPr>
              <w:spacing w:after="120"/>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val="sv-SE" w:bidi="ar-IQ"/>
              </w:rPr>
            </w:pPr>
          </w:p>
        </w:tc>
      </w:tr>
    </w:tbl>
    <w:p w:rsidR="00CD225C" w:rsidRPr="000672FE" w:rsidRDefault="00CD225C" w:rsidP="00CD225C">
      <w:pPr>
        <w:bidi/>
        <w:spacing w:after="120"/>
        <w:jc w:val="both"/>
        <w:rPr>
          <w:rFonts w:ascii="Simplified Arabic" w:eastAsia="Calibri" w:hAnsi="Simplified Arabic" w:cs="Simplified Arabic"/>
          <w:b/>
          <w:bCs/>
          <w:sz w:val="28"/>
          <w:szCs w:val="28"/>
          <w:rtl/>
          <w:lang w:val="sv-SE" w:bidi="ar-IQ"/>
        </w:rPr>
      </w:pPr>
      <w:r w:rsidRPr="000672FE">
        <w:rPr>
          <w:rFonts w:ascii="Simplified Arabic" w:eastAsia="Calibri" w:hAnsi="Simplified Arabic" w:cs="Simplified Arabic"/>
          <w:sz w:val="28"/>
          <w:szCs w:val="28"/>
          <w:rtl/>
          <w:lang w:bidi="ar-IQ"/>
        </w:rPr>
        <w:t xml:space="preserve">    من خلال الجدول ( 7) يظهر أن الوسط الحسابي لمتغير الانشطة الرياضية قد بلغ (</w:t>
      </w:r>
      <w:r w:rsidRPr="000672FE">
        <w:rPr>
          <w:rFonts w:ascii="Simplified Arabic" w:eastAsia="Calibri" w:hAnsi="Simplified Arabic" w:cs="Simplified Arabic"/>
          <w:sz w:val="28"/>
          <w:szCs w:val="28"/>
          <w:rtl/>
          <w:lang w:val="sv-SE" w:bidi="ar-IQ"/>
        </w:rPr>
        <w:t>6,85</w:t>
      </w:r>
    </w:p>
    <w:p w:rsidR="00CD225C" w:rsidRPr="000672FE" w:rsidRDefault="00CD225C" w:rsidP="00CD225C">
      <w:pPr>
        <w:bidi/>
        <w:spacing w:after="120"/>
        <w:jc w:val="both"/>
        <w:rPr>
          <w:rFonts w:ascii="Simplified Arabic" w:eastAsia="Calibri" w:hAnsi="Simplified Arabic" w:cs="Simplified Arabic"/>
          <w:sz w:val="28"/>
          <w:szCs w:val="28"/>
          <w:rtl/>
          <w:lang w:bidi="ar-IQ"/>
        </w:rPr>
      </w:pPr>
      <w:r w:rsidRPr="000672FE">
        <w:rPr>
          <w:rFonts w:ascii="Simplified Arabic" w:eastAsia="Calibri" w:hAnsi="Simplified Arabic" w:cs="Simplified Arabic"/>
          <w:sz w:val="28"/>
          <w:szCs w:val="28"/>
          <w:rtl/>
          <w:lang w:bidi="ar-IQ"/>
        </w:rPr>
        <w:t>) بانحراف معياري (3,65) وكما نلاحظ أن الوسط الحسابي لمتغير المرونة النفسية فقد بلغ (7,39) بانحراف معياري بلغ (1,25).</w:t>
      </w:r>
    </w:p>
    <w:p w:rsidR="00CD225C" w:rsidRPr="000672FE" w:rsidRDefault="00CD225C" w:rsidP="00CD225C">
      <w:pPr>
        <w:bidi/>
        <w:spacing w:after="120"/>
        <w:jc w:val="both"/>
        <w:rPr>
          <w:rFonts w:ascii="Simplified Arabic" w:eastAsia="Calibri" w:hAnsi="Simplified Arabic" w:cs="Simplified Arabic"/>
          <w:sz w:val="28"/>
          <w:szCs w:val="28"/>
          <w:rtl/>
          <w:lang w:bidi="ar-IQ"/>
        </w:rPr>
      </w:pPr>
      <w:r w:rsidRPr="000672FE">
        <w:rPr>
          <w:rFonts w:ascii="Simplified Arabic" w:eastAsia="Calibri" w:hAnsi="Simplified Arabic" w:cs="Simplified Arabic"/>
          <w:sz w:val="28"/>
          <w:szCs w:val="28"/>
          <w:rtl/>
          <w:lang w:bidi="ar-IQ"/>
        </w:rPr>
        <w:t>اما قيمة (ر) المحسوبة للمتغيرين فقد بلغت قيمتها لمتغير الانشطة الرياضية (4,09) وبلغت لمتغير المرونة النفسية (9,60)  وهي أكبر من قيمتها الجدولية البالغة (2,04) تحت مستوى دلالة (0.05) .</w:t>
      </w:r>
    </w:p>
    <w:p w:rsidR="00CD225C" w:rsidRPr="000672FE" w:rsidRDefault="00CD225C" w:rsidP="00CD225C">
      <w:pPr>
        <w:bidi/>
        <w:spacing w:after="120"/>
        <w:jc w:val="lowKashida"/>
        <w:rPr>
          <w:rFonts w:ascii="Simplified Arabic" w:eastAsia="Calibri" w:hAnsi="Simplified Arabic" w:cs="Simplified Arabic"/>
          <w:b/>
          <w:bCs/>
          <w:sz w:val="28"/>
          <w:szCs w:val="28"/>
          <w:rtl/>
          <w:lang w:bidi="ar-IQ"/>
        </w:rPr>
      </w:pPr>
      <w:r w:rsidRPr="000672FE">
        <w:rPr>
          <w:rFonts w:ascii="Simplified Arabic" w:eastAsia="Calibri" w:hAnsi="Simplified Arabic" w:cs="Simplified Arabic"/>
          <w:b/>
          <w:bCs/>
          <w:sz w:val="28"/>
          <w:szCs w:val="28"/>
          <w:rtl/>
          <w:lang w:bidi="ar-IQ"/>
        </w:rPr>
        <w:t>4-2 مناقشة نتائج العلاقة بين الانشطة الرياضية والمرونة النفسية لدى معلمي التربية الرياضية .</w:t>
      </w:r>
    </w:p>
    <w:p w:rsidR="00CD225C" w:rsidRPr="000672FE" w:rsidRDefault="00CD225C" w:rsidP="00CD225C">
      <w:pPr>
        <w:bidi/>
        <w:spacing w:after="120"/>
        <w:jc w:val="lowKashida"/>
        <w:rPr>
          <w:rFonts w:ascii="Simplified Arabic" w:eastAsia="Calibri" w:hAnsi="Simplified Arabic" w:cs="Simplified Arabic"/>
          <w:sz w:val="28"/>
          <w:szCs w:val="28"/>
          <w:rtl/>
        </w:rPr>
      </w:pPr>
      <w:r w:rsidRPr="000672FE">
        <w:rPr>
          <w:rFonts w:ascii="Simplified Arabic" w:eastAsia="Calibri" w:hAnsi="Simplified Arabic" w:cs="Simplified Arabic"/>
          <w:sz w:val="28"/>
          <w:szCs w:val="28"/>
          <w:rtl/>
          <w:lang w:bidi="ar-IQ"/>
        </w:rPr>
        <w:t xml:space="preserve"> </w:t>
      </w:r>
      <w:r w:rsidRPr="000672FE">
        <w:rPr>
          <w:rFonts w:ascii="Simplified Arabic" w:eastAsia="Calibri" w:hAnsi="Simplified Arabic" w:cs="Simplified Arabic"/>
          <w:sz w:val="28"/>
          <w:szCs w:val="28"/>
          <w:rtl/>
        </w:rPr>
        <w:t xml:space="preserve">أظهرت النتائج التي ظهرت في الجدول ( 7 ) عن وجود علاقة ارتباطية معنوية بين الانشطة الرياضية والمرونة النفسية لان العوامل النفسية لها قدر كبير في تحقيق النجاح في مستوى اداء جميع الانشطة الرياضية سواء الفردية منها او الجماعية ومنهم معلموا التربية الرياضية ، ويعزو الباحث هذه النتيجة الى ان جميع افراد عينة البحث يحرصون على الوصول الى افضل مستوى بدني ونفسي من خلال الانشطة الرياضية المختلفة لان هذا الامر يعرضهم الى العديد من المواقف الضاغطة والمشكلات النفسية والتي تحتم عليهم الاتصاف بالمرونة النفسية ، وتتفق هذه النتيجة مع ما اشارت اليه ازلينا وشاهرير (2010) ان تمتع الفرد بالمرونة النفسية تؤهله للقيام بوظائفه بدرجة عالية من النشاط بالرغم من التحديات والظروف الصعبة المحيطة به ، وهذا يتطلب من الفرد القدرة على التكيف الفعال الذي يتضمن كل من الافكار والافعال . ( 3-8, 2010 ,   </w:t>
      </w:r>
      <w:r w:rsidRPr="000672FE">
        <w:rPr>
          <w:rFonts w:ascii="Simplified Arabic" w:eastAsia="Calibri" w:hAnsi="Simplified Arabic" w:cs="Simplified Arabic"/>
          <w:sz w:val="28"/>
          <w:szCs w:val="28"/>
        </w:rPr>
        <w:t>Azlina, A,Shahrir</w:t>
      </w:r>
      <w:r w:rsidRPr="000672FE">
        <w:rPr>
          <w:rFonts w:ascii="Simplified Arabic" w:eastAsia="Calibri" w:hAnsi="Simplified Arabic" w:cs="Simplified Arabic"/>
          <w:sz w:val="28"/>
          <w:szCs w:val="28"/>
          <w:rtl/>
        </w:rPr>
        <w:t xml:space="preserve">  )  كما واشار يحيى عمر الى ان تكرار المواقف الضاغطة لدى الافراد اثناء ممارسة الانشطة الرياضية يولد لديهم القدرة على التكيف والمرونة النفسية بأبعادها المختلفة (يحيى عمر شعبان ، 2012 ، 121 ) . </w:t>
      </w:r>
    </w:p>
    <w:p w:rsidR="00CD225C" w:rsidRPr="000672FE" w:rsidRDefault="00CD225C" w:rsidP="00CD225C">
      <w:pPr>
        <w:bidi/>
        <w:spacing w:after="120"/>
        <w:jc w:val="lowKashida"/>
        <w:rPr>
          <w:rFonts w:ascii="Simplified Arabic" w:eastAsia="Calibri" w:hAnsi="Simplified Arabic" w:cs="Simplified Arabic"/>
          <w:sz w:val="28"/>
          <w:szCs w:val="28"/>
          <w:rtl/>
        </w:rPr>
      </w:pPr>
      <w:r w:rsidRPr="000672FE">
        <w:rPr>
          <w:rFonts w:ascii="Simplified Arabic" w:eastAsia="Calibri" w:hAnsi="Simplified Arabic" w:cs="Simplified Arabic"/>
          <w:sz w:val="28"/>
          <w:szCs w:val="28"/>
          <w:rtl/>
        </w:rPr>
        <w:t>وقد اشارت امال محمد ابراهيم الى ان العديد من الدراسات العلمية اكدت أهمية الخبرات التربوية لمعلم التربية الرياضية وضرورة اتصافه بالمرونة النفسية وتكيفه مع متغيرات العصر لكي يقوم المعلم بدوره الفعال كما يجب ( امال محمد ابراهيم 2001 ، 91 ) .</w:t>
      </w:r>
    </w:p>
    <w:p w:rsidR="00CD225C" w:rsidRPr="000672FE" w:rsidRDefault="00CD225C" w:rsidP="00CD225C">
      <w:pPr>
        <w:bidi/>
        <w:spacing w:after="120"/>
        <w:jc w:val="lowKashida"/>
        <w:rPr>
          <w:rFonts w:ascii="Simplified Arabic" w:eastAsia="Calibri" w:hAnsi="Simplified Arabic" w:cs="Simplified Arabic"/>
          <w:sz w:val="28"/>
          <w:szCs w:val="28"/>
          <w:rtl/>
        </w:rPr>
      </w:pPr>
      <w:r w:rsidRPr="000672FE">
        <w:rPr>
          <w:rFonts w:ascii="Simplified Arabic" w:eastAsia="Calibri" w:hAnsi="Simplified Arabic" w:cs="Simplified Arabic"/>
          <w:sz w:val="28"/>
          <w:szCs w:val="28"/>
          <w:rtl/>
        </w:rPr>
        <w:t xml:space="preserve">   ويرى بن خلف ويخلو وليد إن الجانب التطبيقي يعلب  دورا هاما في تكامل الفرد من جميع الجوانب المختلفة ومنها الانشطة الرياضية  لكي يتكيف معلموا التربية الرياضية مع كل المعطيات الخاصة بالممارسة الرياضية ، لان التنمية النفسية تعبر عن مختلف القيم و الخبرات و الخصال الانفعالية الطيبة و المقبولة التي من الممكن ان تكسب برامج التربية الرياضية والانشطة بالشمول و التكامل ، وكذلك لان القيم النفسية المكتسبة في برامج التربية الرياضية تنعكس آثارها من داخل اللعب إلى خارجه في سلوكيات مقبولة منها تحسين المرونة النفسية و الذات النفسية  وإشباع الحاجات النفسية الاجتماعية( بن خلف عبد الله  و يخو وليد ، 2017 ،22 ). </w:t>
      </w:r>
    </w:p>
    <w:p w:rsidR="00CD225C" w:rsidRPr="000672FE" w:rsidRDefault="00CD225C" w:rsidP="00CD225C">
      <w:pPr>
        <w:bidi/>
        <w:spacing w:after="120"/>
        <w:jc w:val="lowKashida"/>
        <w:rPr>
          <w:rFonts w:ascii="Simplified Arabic" w:eastAsia="Calibri" w:hAnsi="Simplified Arabic" w:cs="Simplified Arabic"/>
          <w:sz w:val="28"/>
          <w:szCs w:val="28"/>
          <w:rtl/>
          <w:lang w:bidi="ar-IQ"/>
        </w:rPr>
      </w:pPr>
      <w:r w:rsidRPr="000672FE">
        <w:rPr>
          <w:rFonts w:ascii="Simplified Arabic" w:eastAsia="Calibri" w:hAnsi="Simplified Arabic" w:cs="Simplified Arabic"/>
          <w:sz w:val="28"/>
          <w:szCs w:val="28"/>
          <w:rtl/>
        </w:rPr>
        <w:t xml:space="preserve">   وقد اكد </w:t>
      </w:r>
      <w:r w:rsidRPr="000672FE">
        <w:rPr>
          <w:rFonts w:ascii="Simplified Arabic" w:eastAsia="Calibri" w:hAnsi="Simplified Arabic" w:cs="Simplified Arabic"/>
          <w:sz w:val="28"/>
          <w:szCs w:val="28"/>
        </w:rPr>
        <w:t>Bond Flaxman</w:t>
      </w:r>
      <w:r w:rsidRPr="000672FE">
        <w:rPr>
          <w:rFonts w:ascii="Simplified Arabic" w:eastAsia="Calibri" w:hAnsi="Simplified Arabic" w:cs="Simplified Arabic"/>
          <w:sz w:val="28"/>
          <w:szCs w:val="28"/>
          <w:rtl/>
        </w:rPr>
        <w:t xml:space="preserve"> </w:t>
      </w:r>
      <w:r w:rsidRPr="000672FE">
        <w:rPr>
          <w:rFonts w:ascii="Simplified Arabic" w:eastAsia="Calibri" w:hAnsi="Simplified Arabic" w:cs="Simplified Arabic" w:hint="cs"/>
          <w:sz w:val="28"/>
          <w:szCs w:val="28"/>
          <w:rtl/>
        </w:rPr>
        <w:t xml:space="preserve">ان هنالك علاقة ارتباطية موجبة بين المرونة النفسية والنشاط والاداء الجيد للعمل او الوظيفة وكذلك القدرة على تعلم العديد من الممارسات للأنشطة والمهارات ( </w:t>
      </w:r>
      <w:r w:rsidRPr="000672FE">
        <w:rPr>
          <w:rFonts w:ascii="Simplified Arabic" w:eastAsia="Calibri" w:hAnsi="Simplified Arabic" w:cs="Simplified Arabic"/>
          <w:sz w:val="28"/>
          <w:szCs w:val="28"/>
        </w:rPr>
        <w:t>bond ,2006,113</w:t>
      </w:r>
      <w:r w:rsidRPr="000672FE">
        <w:rPr>
          <w:rFonts w:ascii="Simplified Arabic" w:eastAsia="Calibri" w:hAnsi="Simplified Arabic" w:cs="Simplified Arabic"/>
          <w:sz w:val="28"/>
          <w:szCs w:val="28"/>
          <w:rtl/>
        </w:rPr>
        <w:t xml:space="preserve">  (، وهذا ما اتضح في العلاقة الجيدة بين متغيرات البحث ومستوى الارتباط العالي بينهما ، ومن اهم امثلة معلموا التربية الرياضية الذين يمتازون بالمرونة النفسية هي  امتلاكهم الابداع  لان  الأفـراد مـن ذوي المرونـة العاليــة يمكــنهم أن يتخيلــوا تتــالي الأحــداث لــديهم، حيــث يمكــنهم صــناعة واتخــاذ القــرار فــي مواجهتها ، وكذلك  القدرة على تحمل المسؤولية  وتطبيق مفردات الدروس اليومية  بشكل جدي دون إهمــال وبكل انضباط  وهذا ما تمثل في قدرة معلموا التربية الرياضية  الذين لديهم مستوى جيد من المرونة النفسية على اتقان معظم المهارات الخاصة بالدرس بشكل جيد وامكانية حل جميع المشكلات والصعوبات التي تعترضهم بشكل منطقي دون ضغوط وتحديات .   </w:t>
      </w:r>
      <w:r w:rsidRPr="000672FE">
        <w:rPr>
          <w:rFonts w:ascii="Simplified Arabic" w:eastAsia="Calibri" w:hAnsi="Simplified Arabic" w:cs="Simplified Arabic"/>
          <w:sz w:val="28"/>
          <w:szCs w:val="28"/>
          <w:rtl/>
          <w:lang w:bidi="ar-IQ"/>
        </w:rPr>
        <w:t xml:space="preserve"> </w:t>
      </w:r>
    </w:p>
    <w:p w:rsidR="00CD225C" w:rsidRPr="000672FE" w:rsidRDefault="00CD225C" w:rsidP="00622C57">
      <w:pPr>
        <w:numPr>
          <w:ilvl w:val="0"/>
          <w:numId w:val="13"/>
        </w:numPr>
        <w:bidi/>
        <w:spacing w:after="120"/>
        <w:contextualSpacing/>
        <w:rPr>
          <w:rFonts w:ascii="Simplified Arabic" w:eastAsia="Calibri" w:hAnsi="Simplified Arabic" w:cs="Simplified Arabic"/>
          <w:b/>
          <w:bCs/>
          <w:sz w:val="28"/>
          <w:szCs w:val="28"/>
          <w:rtl/>
          <w:lang w:bidi="ar-IQ"/>
        </w:rPr>
      </w:pPr>
      <w:r w:rsidRPr="000672FE">
        <w:rPr>
          <w:rFonts w:ascii="Simplified Arabic" w:eastAsia="Calibri" w:hAnsi="Simplified Arabic" w:cs="Simplified Arabic"/>
          <w:b/>
          <w:bCs/>
          <w:sz w:val="28"/>
          <w:szCs w:val="28"/>
          <w:rtl/>
          <w:lang w:bidi="ar-IQ"/>
        </w:rPr>
        <w:t>الاستنتاجات والتوصيات</w:t>
      </w:r>
    </w:p>
    <w:p w:rsidR="00CD225C" w:rsidRPr="000672FE" w:rsidRDefault="00CD225C" w:rsidP="00CD225C">
      <w:pPr>
        <w:bidi/>
        <w:spacing w:after="120"/>
        <w:rPr>
          <w:rFonts w:ascii="Simplified Arabic" w:eastAsia="Calibri" w:hAnsi="Simplified Arabic" w:cs="Simplified Arabic"/>
          <w:b/>
          <w:bCs/>
          <w:sz w:val="28"/>
          <w:szCs w:val="28"/>
          <w:lang w:bidi="ar-IQ"/>
        </w:rPr>
      </w:pPr>
      <w:r w:rsidRPr="000672FE">
        <w:rPr>
          <w:rFonts w:ascii="Simplified Arabic" w:eastAsia="Calibri" w:hAnsi="Simplified Arabic" w:cs="Simplified Arabic"/>
          <w:b/>
          <w:bCs/>
          <w:sz w:val="28"/>
          <w:szCs w:val="28"/>
          <w:rtl/>
          <w:lang w:bidi="ar-IQ"/>
        </w:rPr>
        <w:t>5-1 الاستنتاجات</w:t>
      </w:r>
    </w:p>
    <w:p w:rsidR="00CD225C" w:rsidRPr="000672FE" w:rsidRDefault="00CD225C" w:rsidP="00CD225C">
      <w:pPr>
        <w:bidi/>
        <w:spacing w:after="120"/>
        <w:jc w:val="both"/>
        <w:rPr>
          <w:rFonts w:ascii="Simplified Arabic" w:eastAsia="Calibri" w:hAnsi="Simplified Arabic" w:cs="Simplified Arabic"/>
          <w:b/>
          <w:bCs/>
          <w:sz w:val="28"/>
          <w:szCs w:val="28"/>
          <w:rtl/>
          <w:lang w:bidi="ar-IQ"/>
        </w:rPr>
      </w:pPr>
      <w:r w:rsidRPr="000672FE">
        <w:rPr>
          <w:rFonts w:ascii="Simplified Arabic" w:eastAsia="Calibri" w:hAnsi="Simplified Arabic" w:cs="Simplified Arabic"/>
          <w:b/>
          <w:bCs/>
          <w:sz w:val="28"/>
          <w:szCs w:val="28"/>
          <w:rtl/>
          <w:lang w:bidi="ar-IQ"/>
        </w:rPr>
        <w:t>5-1 الاستنتاجات :</w:t>
      </w:r>
    </w:p>
    <w:p w:rsidR="00CD225C" w:rsidRPr="000672FE" w:rsidRDefault="00CD225C" w:rsidP="00622C57">
      <w:pPr>
        <w:numPr>
          <w:ilvl w:val="0"/>
          <w:numId w:val="14"/>
        </w:numPr>
        <w:bidi/>
        <w:spacing w:after="120"/>
        <w:contextualSpacing/>
        <w:jc w:val="both"/>
        <w:rPr>
          <w:rFonts w:ascii="Simplified Arabic" w:eastAsia="Calibri" w:hAnsi="Simplified Arabic" w:cs="Simplified Arabic"/>
          <w:sz w:val="28"/>
          <w:szCs w:val="28"/>
          <w:rtl/>
          <w:lang w:bidi="ar-IQ"/>
        </w:rPr>
      </w:pPr>
      <w:r w:rsidRPr="000672FE">
        <w:rPr>
          <w:rFonts w:ascii="Simplified Arabic" w:eastAsia="Calibri" w:hAnsi="Simplified Arabic" w:cs="Simplified Arabic"/>
          <w:sz w:val="28"/>
          <w:szCs w:val="28"/>
          <w:rtl/>
          <w:lang w:bidi="ar-IQ"/>
        </w:rPr>
        <w:t>تمتع معلموا التربية الرياضية بدرجة عالية من النشاط الرياضي .</w:t>
      </w:r>
    </w:p>
    <w:p w:rsidR="00CD225C" w:rsidRPr="000672FE" w:rsidRDefault="00CD225C" w:rsidP="00622C57">
      <w:pPr>
        <w:numPr>
          <w:ilvl w:val="0"/>
          <w:numId w:val="14"/>
        </w:numPr>
        <w:bidi/>
        <w:spacing w:after="120"/>
        <w:contextualSpacing/>
        <w:jc w:val="both"/>
        <w:rPr>
          <w:rFonts w:ascii="Simplified Arabic" w:eastAsia="Calibri" w:hAnsi="Simplified Arabic" w:cs="Simplified Arabic"/>
          <w:sz w:val="28"/>
          <w:szCs w:val="28"/>
          <w:lang w:bidi="ar-IQ"/>
        </w:rPr>
      </w:pPr>
      <w:r w:rsidRPr="000672FE">
        <w:rPr>
          <w:rFonts w:ascii="Simplified Arabic" w:eastAsia="Calibri" w:hAnsi="Simplified Arabic" w:cs="Simplified Arabic"/>
          <w:sz w:val="28"/>
          <w:szCs w:val="28"/>
          <w:rtl/>
          <w:lang w:bidi="ar-IQ"/>
        </w:rPr>
        <w:t>تمتع معلموا التربية الرياضية بقدر كبير من المرونة النفسية.</w:t>
      </w:r>
    </w:p>
    <w:p w:rsidR="00CD225C" w:rsidRPr="000672FE" w:rsidRDefault="00CD225C" w:rsidP="00622C57">
      <w:pPr>
        <w:numPr>
          <w:ilvl w:val="0"/>
          <w:numId w:val="14"/>
        </w:numPr>
        <w:bidi/>
        <w:spacing w:after="120"/>
        <w:contextualSpacing/>
        <w:jc w:val="both"/>
        <w:rPr>
          <w:rFonts w:ascii="Simplified Arabic" w:eastAsia="Calibri" w:hAnsi="Simplified Arabic" w:cs="Simplified Arabic"/>
          <w:sz w:val="28"/>
          <w:szCs w:val="28"/>
          <w:lang w:bidi="ar-IQ"/>
        </w:rPr>
      </w:pPr>
      <w:r w:rsidRPr="000672FE">
        <w:rPr>
          <w:rFonts w:ascii="Simplified Arabic" w:eastAsia="Calibri" w:hAnsi="Simplified Arabic" w:cs="Simplified Arabic"/>
          <w:sz w:val="28"/>
          <w:szCs w:val="28"/>
          <w:rtl/>
          <w:lang w:bidi="ar-IQ"/>
        </w:rPr>
        <w:t>وجود علاقة ارتباطية موجبة بين الانشطة الرياضية والمرونة النفسية لدى معلموا التربية الرياضية .</w:t>
      </w:r>
    </w:p>
    <w:p w:rsidR="00CD225C" w:rsidRPr="000672FE" w:rsidRDefault="00CD225C" w:rsidP="00CD225C">
      <w:pPr>
        <w:bidi/>
        <w:spacing w:after="120"/>
        <w:jc w:val="both"/>
        <w:rPr>
          <w:rFonts w:ascii="Simplified Arabic" w:eastAsia="Calibri" w:hAnsi="Simplified Arabic" w:cs="Simplified Arabic"/>
          <w:b/>
          <w:bCs/>
          <w:sz w:val="28"/>
          <w:szCs w:val="28"/>
          <w:lang w:bidi="ar-IQ"/>
        </w:rPr>
      </w:pPr>
      <w:r w:rsidRPr="000672FE">
        <w:rPr>
          <w:rFonts w:ascii="Simplified Arabic" w:eastAsia="Calibri" w:hAnsi="Simplified Arabic" w:cs="Simplified Arabic"/>
          <w:b/>
          <w:bCs/>
          <w:sz w:val="28"/>
          <w:szCs w:val="28"/>
          <w:rtl/>
          <w:lang w:bidi="ar-IQ"/>
        </w:rPr>
        <w:t>5-2 التوصيات :</w:t>
      </w:r>
    </w:p>
    <w:p w:rsidR="00CD225C" w:rsidRPr="000672FE" w:rsidRDefault="00CD225C" w:rsidP="00622C57">
      <w:pPr>
        <w:numPr>
          <w:ilvl w:val="0"/>
          <w:numId w:val="15"/>
        </w:numPr>
        <w:bidi/>
        <w:spacing w:after="120"/>
        <w:contextualSpacing/>
        <w:jc w:val="both"/>
        <w:rPr>
          <w:rFonts w:ascii="Simplified Arabic" w:eastAsia="Calibri" w:hAnsi="Simplified Arabic" w:cs="Simplified Arabic"/>
          <w:sz w:val="28"/>
          <w:szCs w:val="28"/>
          <w:rtl/>
          <w:lang w:bidi="ar-IQ"/>
        </w:rPr>
      </w:pPr>
      <w:r w:rsidRPr="000672FE">
        <w:rPr>
          <w:rFonts w:ascii="Simplified Arabic" w:eastAsia="Calibri" w:hAnsi="Simplified Arabic" w:cs="Simplified Arabic"/>
          <w:sz w:val="28"/>
          <w:szCs w:val="28"/>
          <w:rtl/>
          <w:lang w:bidi="ar-IQ"/>
        </w:rPr>
        <w:t>الاهتمام بالدروس والفعاليات والانشطة الرياضية لأهميتها بالوصول الى مستوى عالي من المرونة النفسية لدى معلموا التربية الرياضية .</w:t>
      </w:r>
    </w:p>
    <w:p w:rsidR="00CD225C" w:rsidRPr="000672FE" w:rsidRDefault="00CD225C" w:rsidP="00622C57">
      <w:pPr>
        <w:numPr>
          <w:ilvl w:val="0"/>
          <w:numId w:val="15"/>
        </w:numPr>
        <w:bidi/>
        <w:spacing w:after="120"/>
        <w:contextualSpacing/>
        <w:jc w:val="both"/>
        <w:rPr>
          <w:rFonts w:ascii="Simplified Arabic" w:eastAsia="Calibri" w:hAnsi="Simplified Arabic" w:cs="Simplified Arabic"/>
          <w:sz w:val="28"/>
          <w:szCs w:val="28"/>
          <w:lang w:bidi="ar-IQ"/>
        </w:rPr>
      </w:pPr>
      <w:r w:rsidRPr="000672FE">
        <w:rPr>
          <w:rFonts w:ascii="Simplified Arabic" w:eastAsia="Times New Roman" w:hAnsi="Simplified Arabic" w:cs="Simplified Arabic"/>
          <w:sz w:val="28"/>
          <w:szCs w:val="28"/>
          <w:rtl/>
          <w:lang w:bidi="ar-IQ"/>
        </w:rPr>
        <w:t>اجراء بحوث مشابهه وبإمكانيات اكثر وعلى عينات مختلفة</w:t>
      </w:r>
      <w:r w:rsidRPr="000672FE">
        <w:rPr>
          <w:rFonts w:ascii="Simplified Arabic" w:eastAsia="Calibri" w:hAnsi="Simplified Arabic" w:cs="Simplified Arabic"/>
          <w:sz w:val="28"/>
          <w:szCs w:val="28"/>
          <w:rtl/>
          <w:lang w:bidi="ar-IQ"/>
        </w:rPr>
        <w:t xml:space="preserve"> من معلمين ومعلمات تربية رياضية .</w:t>
      </w:r>
    </w:p>
    <w:p w:rsidR="00CD225C" w:rsidRPr="00F57A73" w:rsidRDefault="00CD225C" w:rsidP="00622C57">
      <w:pPr>
        <w:numPr>
          <w:ilvl w:val="0"/>
          <w:numId w:val="15"/>
        </w:numPr>
        <w:bidi/>
        <w:spacing w:after="120"/>
        <w:contextualSpacing/>
        <w:jc w:val="both"/>
        <w:rPr>
          <w:rFonts w:ascii="Simplified Arabic" w:eastAsia="Calibri" w:hAnsi="Simplified Arabic" w:cs="Simplified Arabic"/>
          <w:sz w:val="28"/>
          <w:szCs w:val="28"/>
          <w:rtl/>
          <w:lang w:bidi="ar-IQ"/>
        </w:rPr>
      </w:pPr>
      <w:r w:rsidRPr="000672FE">
        <w:rPr>
          <w:rFonts w:ascii="Simplified Arabic" w:eastAsia="Calibri" w:hAnsi="Simplified Arabic" w:cs="Simplified Arabic"/>
          <w:sz w:val="28"/>
          <w:szCs w:val="28"/>
          <w:rtl/>
          <w:lang w:bidi="ar-IQ"/>
        </w:rPr>
        <w:t>اجراء دراسة تتناول الانشطة الرياضية وعلاقتها بمتغيرات نفسية اخرى .</w:t>
      </w:r>
    </w:p>
    <w:p w:rsidR="00CD225C" w:rsidRPr="000672FE" w:rsidRDefault="00CD225C" w:rsidP="00CD225C">
      <w:pPr>
        <w:bidi/>
        <w:spacing w:after="120"/>
        <w:rPr>
          <w:rFonts w:ascii="Simplified Arabic" w:eastAsia="Calibri" w:hAnsi="Simplified Arabic" w:cs="Simplified Arabic"/>
          <w:b/>
          <w:bCs/>
          <w:sz w:val="28"/>
          <w:szCs w:val="28"/>
          <w:rtl/>
        </w:rPr>
      </w:pPr>
      <w:r w:rsidRPr="000672FE">
        <w:rPr>
          <w:rFonts w:ascii="Simplified Arabic" w:eastAsia="Calibri" w:hAnsi="Simplified Arabic" w:cs="Simplified Arabic"/>
          <w:b/>
          <w:bCs/>
          <w:sz w:val="28"/>
          <w:szCs w:val="28"/>
          <w:rtl/>
        </w:rPr>
        <w:t>المصادر</w:t>
      </w:r>
    </w:p>
    <w:p w:rsidR="00CD225C" w:rsidRPr="000672FE" w:rsidRDefault="00CD225C" w:rsidP="00622C57">
      <w:pPr>
        <w:numPr>
          <w:ilvl w:val="0"/>
          <w:numId w:val="16"/>
        </w:numPr>
        <w:bidi/>
        <w:spacing w:after="120"/>
        <w:contextualSpacing/>
        <w:jc w:val="both"/>
        <w:rPr>
          <w:rFonts w:ascii="Simplified Arabic" w:eastAsia="Calibri" w:hAnsi="Simplified Arabic" w:cs="Simplified Arabic"/>
          <w:sz w:val="28"/>
          <w:szCs w:val="28"/>
          <w:rtl/>
        </w:rPr>
      </w:pPr>
      <w:r w:rsidRPr="000672FE">
        <w:rPr>
          <w:rFonts w:ascii="Simplified Arabic" w:eastAsia="Calibri" w:hAnsi="Simplified Arabic" w:cs="Simplified Arabic"/>
          <w:sz w:val="28"/>
          <w:szCs w:val="28"/>
          <w:rtl/>
        </w:rPr>
        <w:t xml:space="preserve">ليلى السيد فرحات : </w:t>
      </w:r>
      <w:r w:rsidRPr="000672FE">
        <w:rPr>
          <w:rFonts w:ascii="Simplified Arabic" w:eastAsia="Calibri" w:hAnsi="Simplified Arabic" w:cs="Simplified Arabic"/>
          <w:b/>
          <w:bCs/>
          <w:sz w:val="28"/>
          <w:szCs w:val="28"/>
          <w:u w:val="single"/>
          <w:rtl/>
        </w:rPr>
        <w:t>القياس والاختبار في التربية الرياضية</w:t>
      </w:r>
      <w:r w:rsidRPr="000672FE">
        <w:rPr>
          <w:rFonts w:ascii="Simplified Arabic" w:eastAsia="Calibri" w:hAnsi="Simplified Arabic" w:cs="Simplified Arabic"/>
          <w:sz w:val="28"/>
          <w:szCs w:val="28"/>
          <w:rtl/>
        </w:rPr>
        <w:t xml:space="preserve"> ، ط4 ، القاهرة ، مركز الكتاب للنشر ، 2007.</w:t>
      </w:r>
    </w:p>
    <w:p w:rsidR="00CD225C" w:rsidRPr="000672FE" w:rsidRDefault="00CD225C" w:rsidP="00622C57">
      <w:pPr>
        <w:numPr>
          <w:ilvl w:val="0"/>
          <w:numId w:val="16"/>
        </w:numPr>
        <w:bidi/>
        <w:spacing w:after="120"/>
        <w:contextualSpacing/>
        <w:jc w:val="both"/>
        <w:rPr>
          <w:rFonts w:ascii="Simplified Arabic" w:eastAsia="Calibri" w:hAnsi="Simplified Arabic" w:cs="Simplified Arabic"/>
          <w:sz w:val="28"/>
          <w:szCs w:val="28"/>
          <w:rtl/>
        </w:rPr>
      </w:pPr>
      <w:r w:rsidRPr="000672FE">
        <w:rPr>
          <w:rFonts w:ascii="Simplified Arabic" w:eastAsia="Calibri" w:hAnsi="Simplified Arabic" w:cs="Simplified Arabic"/>
          <w:sz w:val="28"/>
          <w:szCs w:val="28"/>
          <w:rtl/>
        </w:rPr>
        <w:t xml:space="preserve">محمد حسن علاوي ، محمد نصر الدين رضوان : </w:t>
      </w:r>
      <w:r w:rsidRPr="000672FE">
        <w:rPr>
          <w:rFonts w:ascii="Simplified Arabic" w:eastAsia="Calibri" w:hAnsi="Simplified Arabic" w:cs="Simplified Arabic"/>
          <w:b/>
          <w:bCs/>
          <w:sz w:val="28"/>
          <w:szCs w:val="28"/>
          <w:u w:val="single"/>
          <w:rtl/>
        </w:rPr>
        <w:t>القياس في التربية الرياضية وعلم النفس الرياضي</w:t>
      </w:r>
      <w:r w:rsidRPr="000672FE">
        <w:rPr>
          <w:rFonts w:ascii="Simplified Arabic" w:eastAsia="Calibri" w:hAnsi="Simplified Arabic" w:cs="Simplified Arabic"/>
          <w:sz w:val="28"/>
          <w:szCs w:val="28"/>
          <w:rtl/>
        </w:rPr>
        <w:t xml:space="preserve"> ، ط2 ، القاهرة ، دار الفكر العربي ، 2000.</w:t>
      </w:r>
    </w:p>
    <w:p w:rsidR="00CD225C" w:rsidRPr="000672FE" w:rsidRDefault="00CD225C" w:rsidP="00622C57">
      <w:pPr>
        <w:numPr>
          <w:ilvl w:val="0"/>
          <w:numId w:val="16"/>
        </w:numPr>
        <w:bidi/>
        <w:spacing w:after="120"/>
        <w:contextualSpacing/>
        <w:jc w:val="both"/>
        <w:rPr>
          <w:rFonts w:ascii="Simplified Arabic" w:eastAsia="Calibri" w:hAnsi="Simplified Arabic" w:cs="Simplified Arabic"/>
          <w:sz w:val="28"/>
          <w:szCs w:val="28"/>
        </w:rPr>
      </w:pPr>
      <w:r w:rsidRPr="000672FE">
        <w:rPr>
          <w:rFonts w:ascii="Simplified Arabic" w:eastAsia="Calibri" w:hAnsi="Simplified Arabic" w:cs="Simplified Arabic"/>
          <w:sz w:val="28"/>
          <w:szCs w:val="28"/>
          <w:rtl/>
        </w:rPr>
        <w:t xml:space="preserve">ابراهيم محمد : </w:t>
      </w:r>
      <w:r w:rsidRPr="000672FE">
        <w:rPr>
          <w:rFonts w:ascii="Simplified Arabic" w:eastAsia="Calibri" w:hAnsi="Simplified Arabic" w:cs="Simplified Arabic"/>
          <w:b/>
          <w:bCs/>
          <w:sz w:val="28"/>
          <w:szCs w:val="28"/>
          <w:rtl/>
        </w:rPr>
        <w:t>المرونة النفسية وعلاقتها ببعض الجوانب النفسية لدى طلاب كلية التربية الرياضية</w:t>
      </w:r>
      <w:r w:rsidRPr="000672FE">
        <w:rPr>
          <w:rFonts w:ascii="Simplified Arabic" w:eastAsia="Calibri" w:hAnsi="Simplified Arabic" w:cs="Simplified Arabic"/>
          <w:sz w:val="28"/>
          <w:szCs w:val="28"/>
          <w:rtl/>
        </w:rPr>
        <w:t xml:space="preserve"> ، جامعة المينا ، مجلة اسيوط لعلوم وفنون التربية الرياضية ، جامعة اسيوط ، 2019.</w:t>
      </w:r>
    </w:p>
    <w:p w:rsidR="00CD225C" w:rsidRPr="000672FE" w:rsidRDefault="00CD225C" w:rsidP="00622C57">
      <w:pPr>
        <w:numPr>
          <w:ilvl w:val="0"/>
          <w:numId w:val="16"/>
        </w:numPr>
        <w:bidi/>
        <w:spacing w:after="120"/>
        <w:contextualSpacing/>
        <w:jc w:val="both"/>
        <w:rPr>
          <w:rFonts w:ascii="Simplified Arabic" w:eastAsia="Calibri" w:hAnsi="Simplified Arabic" w:cs="Simplified Arabic"/>
          <w:sz w:val="28"/>
          <w:szCs w:val="28"/>
        </w:rPr>
      </w:pPr>
      <w:r w:rsidRPr="000672FE">
        <w:rPr>
          <w:rFonts w:ascii="Simplified Arabic" w:eastAsia="Calibri" w:hAnsi="Simplified Arabic" w:cs="Simplified Arabic"/>
          <w:sz w:val="28"/>
          <w:szCs w:val="28"/>
          <w:rtl/>
          <w:lang w:bidi="ar-IQ"/>
        </w:rPr>
        <w:t xml:space="preserve">امال محمد ابراهيم : </w:t>
      </w:r>
      <w:r w:rsidRPr="000672FE">
        <w:rPr>
          <w:rFonts w:ascii="Simplified Arabic" w:eastAsia="Calibri" w:hAnsi="Simplified Arabic" w:cs="Simplified Arabic"/>
          <w:b/>
          <w:bCs/>
          <w:sz w:val="28"/>
          <w:szCs w:val="28"/>
          <w:rtl/>
          <w:lang w:bidi="ar-IQ"/>
        </w:rPr>
        <w:t xml:space="preserve">معوقات ممارسة النشاط الرياضي المدرسي لطالبات المرحلة الثانوية حسب محددات المشاركة والانشطة المرغوبة </w:t>
      </w:r>
      <w:r w:rsidRPr="000672FE">
        <w:rPr>
          <w:rFonts w:ascii="Simplified Arabic" w:eastAsia="Calibri" w:hAnsi="Simplified Arabic" w:cs="Simplified Arabic"/>
          <w:sz w:val="28"/>
          <w:szCs w:val="28"/>
          <w:rtl/>
          <w:lang w:bidi="ar-IQ"/>
        </w:rPr>
        <w:t>، رسالة ماجستير غير منشورة ، جامعة الخرطوم ،2001.</w:t>
      </w:r>
    </w:p>
    <w:p w:rsidR="00CD225C" w:rsidRPr="000672FE" w:rsidRDefault="00CD225C" w:rsidP="00622C57">
      <w:pPr>
        <w:numPr>
          <w:ilvl w:val="0"/>
          <w:numId w:val="16"/>
        </w:numPr>
        <w:bidi/>
        <w:spacing w:after="120"/>
        <w:contextualSpacing/>
        <w:jc w:val="both"/>
        <w:rPr>
          <w:rFonts w:ascii="Simplified Arabic" w:eastAsia="Calibri" w:hAnsi="Simplified Arabic" w:cs="Simplified Arabic"/>
          <w:sz w:val="28"/>
          <w:szCs w:val="28"/>
          <w:lang w:bidi="ar-IQ"/>
        </w:rPr>
      </w:pPr>
      <w:r w:rsidRPr="000672FE">
        <w:rPr>
          <w:rFonts w:ascii="Simplified Arabic" w:eastAsia="Calibri" w:hAnsi="Simplified Arabic" w:cs="Simplified Arabic"/>
          <w:sz w:val="28"/>
          <w:szCs w:val="28"/>
          <w:rtl/>
          <w:lang w:bidi="ar-IQ"/>
        </w:rPr>
        <w:t xml:space="preserve">بن خلف عبد الله عبد الرحمن و يخو وليد : </w:t>
      </w:r>
      <w:r w:rsidRPr="000672FE">
        <w:rPr>
          <w:rFonts w:ascii="Simplified Arabic" w:eastAsia="Calibri" w:hAnsi="Simplified Arabic" w:cs="Simplified Arabic"/>
          <w:b/>
          <w:bCs/>
          <w:sz w:val="28"/>
          <w:szCs w:val="28"/>
          <w:rtl/>
          <w:lang w:bidi="ar-IQ"/>
        </w:rPr>
        <w:t>أهمية النشاط البدني الرياضي في التقليل من الضغوطات النفسية لدى تلاميذ الوزن الزائد في المرحلة المتوسطة  12-15 سنة</w:t>
      </w:r>
      <w:r w:rsidRPr="000672FE">
        <w:rPr>
          <w:rFonts w:ascii="Simplified Arabic" w:eastAsia="Calibri" w:hAnsi="Simplified Arabic" w:cs="Simplified Arabic"/>
          <w:sz w:val="28"/>
          <w:szCs w:val="28"/>
          <w:rtl/>
          <w:lang w:bidi="ar-IQ"/>
        </w:rPr>
        <w:t xml:space="preserve"> ، رسالة ماجستير ،الجزائر : جامعة عبد الحميد بن باديس مستغانم ، 2017.</w:t>
      </w:r>
    </w:p>
    <w:p w:rsidR="00CD225C" w:rsidRPr="000672FE" w:rsidRDefault="00CD225C" w:rsidP="00622C57">
      <w:pPr>
        <w:numPr>
          <w:ilvl w:val="0"/>
          <w:numId w:val="16"/>
        </w:numPr>
        <w:bidi/>
        <w:spacing w:after="120"/>
        <w:contextualSpacing/>
        <w:jc w:val="both"/>
        <w:rPr>
          <w:rFonts w:ascii="Simplified Arabic" w:eastAsia="Calibri" w:hAnsi="Simplified Arabic" w:cs="Simplified Arabic"/>
          <w:sz w:val="28"/>
          <w:szCs w:val="28"/>
          <w:lang w:bidi="ar-IQ"/>
        </w:rPr>
      </w:pPr>
      <w:r w:rsidRPr="000672FE">
        <w:rPr>
          <w:rFonts w:ascii="Simplified Arabic" w:eastAsia="Calibri" w:hAnsi="Simplified Arabic" w:cs="Simplified Arabic"/>
          <w:sz w:val="28"/>
          <w:szCs w:val="28"/>
          <w:rtl/>
          <w:lang w:bidi="ar-IQ"/>
        </w:rPr>
        <w:t xml:space="preserve">بديعة نبهان </w:t>
      </w:r>
      <w:r w:rsidRPr="000672FE">
        <w:rPr>
          <w:rFonts w:ascii="Simplified Arabic" w:eastAsia="Calibri" w:hAnsi="Simplified Arabic" w:cs="Simplified Arabic"/>
          <w:b/>
          <w:bCs/>
          <w:sz w:val="28"/>
          <w:szCs w:val="28"/>
          <w:rtl/>
          <w:lang w:bidi="ar-IQ"/>
        </w:rPr>
        <w:t>: فاعلية الإرشاد باللعب في تنمية التفاعل الاجتماعي لدى الأطفال الصم المدمجين مع أقرانهم العاديين</w:t>
      </w:r>
      <w:r w:rsidRPr="000672FE">
        <w:rPr>
          <w:rFonts w:ascii="Simplified Arabic" w:eastAsia="Calibri" w:hAnsi="Simplified Arabic" w:cs="Simplified Arabic"/>
          <w:sz w:val="28"/>
          <w:szCs w:val="28"/>
          <w:rtl/>
          <w:lang w:bidi="ar-IQ"/>
        </w:rPr>
        <w:t xml:space="preserve"> ،رسالة دكتوراه،كلية التربية،جامعة قناة السويس،2005.</w:t>
      </w:r>
    </w:p>
    <w:p w:rsidR="00CD225C" w:rsidRPr="000672FE" w:rsidRDefault="00CD225C" w:rsidP="00622C57">
      <w:pPr>
        <w:numPr>
          <w:ilvl w:val="0"/>
          <w:numId w:val="16"/>
        </w:numPr>
        <w:bidi/>
        <w:spacing w:after="120"/>
        <w:contextualSpacing/>
        <w:jc w:val="both"/>
        <w:rPr>
          <w:rFonts w:ascii="Simplified Arabic" w:eastAsia="Calibri" w:hAnsi="Simplified Arabic" w:cs="Simplified Arabic"/>
          <w:sz w:val="28"/>
          <w:szCs w:val="28"/>
          <w:lang w:bidi="ar-IQ"/>
        </w:rPr>
      </w:pPr>
      <w:r w:rsidRPr="000672FE">
        <w:rPr>
          <w:rFonts w:ascii="Simplified Arabic" w:eastAsia="Calibri" w:hAnsi="Simplified Arabic" w:cs="Simplified Arabic"/>
          <w:sz w:val="28"/>
          <w:szCs w:val="28"/>
          <w:rtl/>
          <w:lang w:bidi="ar-IQ"/>
        </w:rPr>
        <w:t xml:space="preserve">عبود، عبد العباس عبد الرزاق : </w:t>
      </w:r>
      <w:r w:rsidRPr="000672FE">
        <w:rPr>
          <w:rFonts w:ascii="Simplified Arabic" w:eastAsia="Calibri" w:hAnsi="Simplified Arabic" w:cs="Simplified Arabic"/>
          <w:b/>
          <w:bCs/>
          <w:sz w:val="28"/>
          <w:szCs w:val="28"/>
          <w:rtl/>
          <w:lang w:bidi="ar-IQ"/>
        </w:rPr>
        <w:t>قياس المرونة النفسية لدى لاعبي بعض الألعاب الفرقية (بناء وتطبيق)</w:t>
      </w:r>
      <w:r w:rsidRPr="000672FE">
        <w:rPr>
          <w:rFonts w:ascii="Simplified Arabic" w:eastAsia="Calibri" w:hAnsi="Simplified Arabic" w:cs="Simplified Arabic"/>
          <w:sz w:val="28"/>
          <w:szCs w:val="28"/>
          <w:rtl/>
          <w:lang w:bidi="ar-IQ"/>
        </w:rPr>
        <w:t>، رسالة ماجستير غير منشورة، كلية التربية الرياضية، جامعة البصرة، البصرة،2005.</w:t>
      </w:r>
    </w:p>
    <w:p w:rsidR="00CD225C" w:rsidRPr="000672FE" w:rsidRDefault="00CD225C" w:rsidP="00622C57">
      <w:pPr>
        <w:numPr>
          <w:ilvl w:val="0"/>
          <w:numId w:val="16"/>
        </w:numPr>
        <w:bidi/>
        <w:spacing w:after="120"/>
        <w:contextualSpacing/>
        <w:jc w:val="both"/>
        <w:rPr>
          <w:rFonts w:ascii="Simplified Arabic" w:eastAsia="Calibri" w:hAnsi="Simplified Arabic" w:cs="Simplified Arabic"/>
          <w:sz w:val="28"/>
          <w:szCs w:val="28"/>
          <w:lang w:bidi="ar-IQ"/>
        </w:rPr>
      </w:pPr>
      <w:r w:rsidRPr="000672FE">
        <w:rPr>
          <w:rFonts w:ascii="Simplified Arabic" w:eastAsia="Calibri" w:hAnsi="Simplified Arabic" w:cs="Simplified Arabic"/>
          <w:sz w:val="28"/>
          <w:szCs w:val="28"/>
          <w:rtl/>
          <w:lang w:bidi="ar-IQ"/>
        </w:rPr>
        <w:t xml:space="preserve">يحيى عمر شعبان : </w:t>
      </w:r>
      <w:r w:rsidRPr="000672FE">
        <w:rPr>
          <w:rFonts w:ascii="Simplified Arabic" w:eastAsia="Calibri" w:hAnsi="Simplified Arabic" w:cs="Simplified Arabic"/>
          <w:b/>
          <w:bCs/>
          <w:sz w:val="28"/>
          <w:szCs w:val="28"/>
          <w:rtl/>
          <w:lang w:bidi="ar-IQ"/>
        </w:rPr>
        <w:t xml:space="preserve">المرونة النفسية وعلاقتها بالرضا عن الحياة لدى طلبة الجامعات الفلسطينية بمحافظات غزة </w:t>
      </w:r>
      <w:r w:rsidRPr="000672FE">
        <w:rPr>
          <w:rFonts w:ascii="Simplified Arabic" w:eastAsia="Calibri" w:hAnsi="Simplified Arabic" w:cs="Simplified Arabic"/>
          <w:sz w:val="28"/>
          <w:szCs w:val="28"/>
          <w:rtl/>
          <w:lang w:bidi="ar-IQ"/>
        </w:rPr>
        <w:t>، رسالة ماجستير ، كلية التربية ، جامعة الازهر ،2012.</w:t>
      </w:r>
    </w:p>
    <w:p w:rsidR="00CD225C" w:rsidRPr="000672FE" w:rsidRDefault="00CD225C" w:rsidP="00CD225C">
      <w:pPr>
        <w:bidi/>
        <w:spacing w:after="120"/>
        <w:contextualSpacing/>
        <w:jc w:val="right"/>
        <w:rPr>
          <w:rFonts w:ascii="Simplified Arabic" w:eastAsia="Calibri" w:hAnsi="Simplified Arabic" w:cs="Simplified Arabic"/>
          <w:sz w:val="28"/>
          <w:szCs w:val="28"/>
          <w:lang w:bidi="ar-IQ"/>
        </w:rPr>
      </w:pPr>
      <w:r w:rsidRPr="000672FE">
        <w:rPr>
          <w:rFonts w:ascii="Simplified Arabic" w:eastAsia="Calibri" w:hAnsi="Simplified Arabic" w:cs="Simplified Arabic"/>
          <w:sz w:val="28"/>
          <w:szCs w:val="28"/>
          <w:lang w:bidi="ar-IQ"/>
        </w:rPr>
        <w:t>*Bond f, flaxman : the ability of psychological flexibility and job control to predict learning ,job performance ,and mental health , journal of Organization Behavior Management ,26(1-2) , 2006</w:t>
      </w:r>
    </w:p>
    <w:p w:rsidR="00CD225C" w:rsidRDefault="00CD225C" w:rsidP="00CD225C">
      <w:pPr>
        <w:bidi/>
        <w:spacing w:after="120"/>
        <w:contextualSpacing/>
        <w:jc w:val="right"/>
        <w:rPr>
          <w:rFonts w:ascii="Simplified Arabic" w:eastAsia="Calibri" w:hAnsi="Simplified Arabic" w:cs="Simplified Arabic"/>
          <w:sz w:val="28"/>
          <w:szCs w:val="28"/>
          <w:rtl/>
          <w:lang w:bidi="ar-IQ"/>
        </w:rPr>
      </w:pPr>
      <w:r w:rsidRPr="000672FE">
        <w:rPr>
          <w:rFonts w:ascii="Simplified Arabic" w:eastAsia="Calibri" w:hAnsi="Simplified Arabic" w:cs="Simplified Arabic"/>
          <w:sz w:val="28"/>
          <w:szCs w:val="28"/>
          <w:rtl/>
          <w:lang w:bidi="ar-IQ"/>
        </w:rPr>
        <w:t xml:space="preserve">  </w:t>
      </w:r>
      <w:r w:rsidRPr="000672FE">
        <w:rPr>
          <w:rFonts w:ascii="Simplified Arabic" w:eastAsia="Calibri" w:hAnsi="Simplified Arabic" w:cs="Simplified Arabic"/>
          <w:sz w:val="28"/>
          <w:szCs w:val="28"/>
          <w:lang w:bidi="ar-IQ"/>
        </w:rPr>
        <w:t>*Azlina, A,Shahrir , J ,Assessing reliability of resiliency belief scale ( R B S ) in the Malaysian context , International Journal for cross Disciblinary subjects in Education ( I J C D S E ) no ,2010</w:t>
      </w:r>
      <w:r w:rsidRPr="000672FE">
        <w:rPr>
          <w:rFonts w:ascii="Simplified Arabic" w:eastAsia="Calibri" w:hAnsi="Simplified Arabic" w:cs="Simplified Arabic"/>
          <w:sz w:val="28"/>
          <w:szCs w:val="28"/>
          <w:rtl/>
          <w:lang w:bidi="ar-IQ"/>
        </w:rPr>
        <w:t xml:space="preserve">  </w:t>
      </w:r>
    </w:p>
    <w:p w:rsidR="00CD225C" w:rsidRDefault="00CD225C" w:rsidP="00CD225C">
      <w:pPr>
        <w:bidi/>
        <w:spacing w:after="120"/>
        <w:contextualSpacing/>
        <w:jc w:val="right"/>
        <w:rPr>
          <w:rFonts w:ascii="Simplified Arabic" w:eastAsia="Calibri" w:hAnsi="Simplified Arabic" w:cs="Simplified Arabic"/>
          <w:sz w:val="28"/>
          <w:szCs w:val="28"/>
          <w:rtl/>
          <w:lang w:bidi="ar-IQ"/>
        </w:rPr>
      </w:pPr>
    </w:p>
    <w:p w:rsidR="00CD225C" w:rsidRPr="000672FE" w:rsidRDefault="00CD225C" w:rsidP="00CD225C">
      <w:pPr>
        <w:bidi/>
        <w:spacing w:after="120"/>
        <w:jc w:val="center"/>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الملحق ( 1 )</w:t>
      </w:r>
    </w:p>
    <w:p w:rsidR="00CD225C" w:rsidRPr="000672FE" w:rsidRDefault="00CD225C" w:rsidP="00CD225C">
      <w:pPr>
        <w:bidi/>
        <w:spacing w:after="120"/>
        <w:jc w:val="center"/>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استبانه لمقياس الانشطة الرياضية بصورته النهائية</w:t>
      </w:r>
    </w:p>
    <w:p w:rsidR="00CD225C" w:rsidRPr="000672FE" w:rsidRDefault="00CD225C" w:rsidP="00CD225C">
      <w:pPr>
        <w:autoSpaceDE w:val="0"/>
        <w:autoSpaceDN w:val="0"/>
        <w:bidi/>
        <w:adjustRightInd w:val="0"/>
        <w:spacing w:after="120"/>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الأستاذ الفاضل ...................................المحترم .</w:t>
      </w:r>
    </w:p>
    <w:p w:rsidR="00CD225C" w:rsidRPr="000672FE" w:rsidRDefault="00CD225C" w:rsidP="00CD225C">
      <w:pPr>
        <w:autoSpaceDE w:val="0"/>
        <w:autoSpaceDN w:val="0"/>
        <w:bidi/>
        <w:adjustRightInd w:val="0"/>
        <w:spacing w:after="120"/>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تحية طيبة ...</w:t>
      </w:r>
    </w:p>
    <w:p w:rsidR="00CD225C" w:rsidRPr="000672FE" w:rsidRDefault="00CD225C" w:rsidP="00CD225C">
      <w:pPr>
        <w:bidi/>
        <w:spacing w:after="120"/>
        <w:jc w:val="both"/>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lang w:bidi="ar-IQ"/>
        </w:rPr>
        <w:t>عزيزي الأستاذ معلم التربية الرياضية المحترم ...</w:t>
      </w:r>
    </w:p>
    <w:p w:rsidR="00CD225C" w:rsidRPr="000672FE" w:rsidRDefault="00CD225C" w:rsidP="00CD225C">
      <w:pPr>
        <w:bidi/>
        <w:spacing w:after="120"/>
        <w:jc w:val="both"/>
        <w:rPr>
          <w:rFonts w:ascii="Simplified Arabic" w:eastAsia="Times New Roman" w:hAnsi="Simplified Arabic" w:cs="Simplified Arabic"/>
          <w:sz w:val="28"/>
          <w:szCs w:val="28"/>
          <w:rtl/>
          <w:lang w:bidi="ar-IQ"/>
        </w:rPr>
      </w:pPr>
      <w:r w:rsidRPr="000672FE">
        <w:rPr>
          <w:rFonts w:ascii="Simplified Arabic" w:eastAsia="Times New Roman" w:hAnsi="Simplified Arabic" w:cs="Simplified Arabic"/>
          <w:sz w:val="28"/>
          <w:szCs w:val="28"/>
          <w:rtl/>
          <w:lang w:bidi="ar-IQ"/>
        </w:rPr>
        <w:t xml:space="preserve">    يقوم الباحث بدراسته بهدف التعرف على الانشطة الرياضية الخاصة بدرس التربية الرياضية ، وإمامك مجموعة من العبارات ولكل عبارة خمسة بدائل (قليلا جداً, قليلاً , نادرا ما , كثيراً , كثير جدا) ولكونك معلم تربية رياضية نضع بين أيديكم هذا الاستبيان راجين منكم ملئه بكل صدق وإخلاص خدمة للبحث العلمي والرياضة خاصة مع مراعاة مايلي:                                                  </w:t>
      </w:r>
    </w:p>
    <w:p w:rsidR="00CD225C" w:rsidRPr="000672FE" w:rsidRDefault="00CD225C" w:rsidP="00622C57">
      <w:pPr>
        <w:numPr>
          <w:ilvl w:val="0"/>
          <w:numId w:val="17"/>
        </w:numPr>
        <w:bidi/>
        <w:spacing w:after="120"/>
        <w:jc w:val="both"/>
        <w:rPr>
          <w:rFonts w:ascii="Simplified Arabic" w:eastAsia="Times New Roman" w:hAnsi="Simplified Arabic" w:cs="Simplified Arabic"/>
          <w:sz w:val="28"/>
          <w:szCs w:val="28"/>
          <w:rtl/>
          <w:lang w:bidi="ar-IQ"/>
        </w:rPr>
      </w:pPr>
      <w:r w:rsidRPr="000672FE">
        <w:rPr>
          <w:rFonts w:ascii="Simplified Arabic" w:eastAsia="Times New Roman" w:hAnsi="Simplified Arabic" w:cs="Simplified Arabic"/>
          <w:sz w:val="28"/>
          <w:szCs w:val="28"/>
          <w:rtl/>
          <w:lang w:bidi="ar-IQ"/>
        </w:rPr>
        <w:t xml:space="preserve">قراءة كل عبارة بشكل جيد. </w:t>
      </w:r>
    </w:p>
    <w:p w:rsidR="00CD225C" w:rsidRPr="000672FE" w:rsidRDefault="00CD225C" w:rsidP="00622C57">
      <w:pPr>
        <w:numPr>
          <w:ilvl w:val="0"/>
          <w:numId w:val="17"/>
        </w:numPr>
        <w:bidi/>
        <w:spacing w:after="120"/>
        <w:jc w:val="both"/>
        <w:rPr>
          <w:rFonts w:ascii="Simplified Arabic" w:eastAsia="Times New Roman" w:hAnsi="Simplified Arabic" w:cs="Simplified Arabic"/>
          <w:sz w:val="28"/>
          <w:szCs w:val="28"/>
          <w:lang w:bidi="ar-IQ"/>
        </w:rPr>
      </w:pPr>
      <w:r w:rsidRPr="000672FE">
        <w:rPr>
          <w:rFonts w:ascii="Simplified Arabic" w:eastAsia="Times New Roman" w:hAnsi="Simplified Arabic" w:cs="Simplified Arabic"/>
          <w:sz w:val="28"/>
          <w:szCs w:val="28"/>
          <w:rtl/>
          <w:lang w:bidi="ar-IQ"/>
        </w:rPr>
        <w:t xml:space="preserve">عدم ترك أي عبارة دون إجابة. </w:t>
      </w:r>
    </w:p>
    <w:p w:rsidR="00CD225C" w:rsidRPr="000672FE" w:rsidRDefault="00CD225C" w:rsidP="00622C57">
      <w:pPr>
        <w:numPr>
          <w:ilvl w:val="0"/>
          <w:numId w:val="17"/>
        </w:numPr>
        <w:bidi/>
        <w:spacing w:after="120"/>
        <w:jc w:val="both"/>
        <w:rPr>
          <w:rFonts w:ascii="Simplified Arabic" w:eastAsia="Times New Roman" w:hAnsi="Simplified Arabic" w:cs="Simplified Arabic"/>
          <w:sz w:val="28"/>
          <w:szCs w:val="28"/>
          <w:lang w:bidi="ar-IQ"/>
        </w:rPr>
      </w:pPr>
      <w:r w:rsidRPr="000672FE">
        <w:rPr>
          <w:rFonts w:ascii="Simplified Arabic" w:eastAsia="Times New Roman" w:hAnsi="Simplified Arabic" w:cs="Simplified Arabic"/>
          <w:sz w:val="28"/>
          <w:szCs w:val="28"/>
          <w:rtl/>
          <w:lang w:bidi="ar-IQ"/>
        </w:rPr>
        <w:t>الإجابة بعلامة (صح) أمام العبارة وفي الحقل المناسب.</w:t>
      </w:r>
    </w:p>
    <w:p w:rsidR="00CD225C" w:rsidRPr="000672FE" w:rsidRDefault="00CD225C" w:rsidP="00CD225C">
      <w:pPr>
        <w:bidi/>
        <w:spacing w:after="120"/>
        <w:jc w:val="center"/>
        <w:rPr>
          <w:rFonts w:ascii="Simplified Arabic" w:eastAsia="Times New Roman" w:hAnsi="Simplified Arabic" w:cs="Simplified Arabic"/>
          <w:sz w:val="28"/>
          <w:szCs w:val="28"/>
          <w:lang w:bidi="ar-IQ"/>
        </w:rPr>
      </w:pPr>
      <w:r w:rsidRPr="000672FE">
        <w:rPr>
          <w:rFonts w:ascii="Simplified Arabic" w:eastAsia="Times New Roman" w:hAnsi="Simplified Arabic" w:cs="Simplified Arabic"/>
          <w:b/>
          <w:bCs/>
          <w:sz w:val="28"/>
          <w:szCs w:val="28"/>
          <w:rtl/>
        </w:rPr>
        <w:t>مع فائق الشكر والامتنان لكم</w:t>
      </w:r>
    </w:p>
    <w:p w:rsidR="00CD225C" w:rsidRPr="000672FE" w:rsidRDefault="00CD225C" w:rsidP="00CD225C">
      <w:pPr>
        <w:bidi/>
        <w:spacing w:after="120"/>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lang w:bidi="ar-IQ"/>
        </w:rPr>
        <w:t>المدرسة :</w:t>
      </w:r>
    </w:p>
    <w:p w:rsidR="00CD225C" w:rsidRPr="000672FE" w:rsidRDefault="00CD225C" w:rsidP="00CD225C">
      <w:pPr>
        <w:bidi/>
        <w:spacing w:after="120"/>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lang w:bidi="ar-IQ"/>
        </w:rPr>
        <w:t>التاريخ :</w:t>
      </w:r>
    </w:p>
    <w:tbl>
      <w:tblPr>
        <w:tblStyle w:val="11130"/>
        <w:bidiVisual/>
        <w:tblW w:w="10915" w:type="dxa"/>
        <w:jc w:val="center"/>
        <w:tblLook w:val="04A0" w:firstRow="1" w:lastRow="0" w:firstColumn="1" w:lastColumn="0" w:noHBand="0" w:noVBand="1"/>
      </w:tblPr>
      <w:tblGrid>
        <w:gridCol w:w="567"/>
        <w:gridCol w:w="6061"/>
        <w:gridCol w:w="884"/>
        <w:gridCol w:w="709"/>
        <w:gridCol w:w="851"/>
        <w:gridCol w:w="851"/>
        <w:gridCol w:w="992"/>
      </w:tblGrid>
      <w:tr w:rsidR="00CD225C" w:rsidRPr="00F57A73"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ت</w:t>
            </w:r>
          </w:p>
        </w:tc>
        <w:tc>
          <w:tcPr>
            <w:tcW w:w="6061"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العبارات</w:t>
            </w:r>
          </w:p>
        </w:tc>
        <w:tc>
          <w:tcPr>
            <w:tcW w:w="884"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قليلا جدا</w:t>
            </w:r>
          </w:p>
        </w:tc>
        <w:tc>
          <w:tcPr>
            <w:tcW w:w="709"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قليلا</w:t>
            </w:r>
          </w:p>
        </w:tc>
        <w:tc>
          <w:tcPr>
            <w:tcW w:w="851"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نادر ما</w:t>
            </w:r>
          </w:p>
        </w:tc>
        <w:tc>
          <w:tcPr>
            <w:tcW w:w="851"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كثيرا</w:t>
            </w:r>
          </w:p>
        </w:tc>
        <w:tc>
          <w:tcPr>
            <w:tcW w:w="992"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كثيرا</w:t>
            </w:r>
            <w:r w:rsidRPr="00F57A73">
              <w:rPr>
                <w:rFonts w:ascii="Simplified Arabic" w:hAnsi="Simplified Arabic" w:cs="Simplified Arabic"/>
                <w:sz w:val="24"/>
                <w:szCs w:val="24"/>
                <w:rtl/>
              </w:rPr>
              <w:t>جداً</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افضل الأنشطة الرياضية التي ترتبط بقدر</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بسيط من الخطورة من  الأنشطة الرياضية التي ترتبط بقدر</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كبير من الخطورة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في درس التربية الرياضية ينبغي التركيز على القيمة الصحية للرياضة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3</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الهدف الرئيسي لممارستي الرياضة هو اكتساب الصحة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4</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الممارسة الرياضية هي غالبا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الطريق الوحيد لإزالة ال</w:t>
            </w:r>
            <w:r w:rsidRPr="00F57A73">
              <w:rPr>
                <w:rFonts w:ascii="Simplified Arabic" w:eastAsia="Times New Roman" w:hAnsi="Simplified Arabic" w:cs="Simplified Arabic"/>
                <w:b/>
                <w:bCs/>
                <w:sz w:val="24"/>
                <w:szCs w:val="24"/>
                <w:rtl/>
                <w:lang w:bidi="ar-IQ"/>
              </w:rPr>
              <w:t>ت</w:t>
            </w:r>
            <w:r w:rsidRPr="00F57A73">
              <w:rPr>
                <w:rFonts w:ascii="Simplified Arabic" w:eastAsia="Times New Roman" w:hAnsi="Simplified Arabic" w:cs="Simplified Arabic"/>
                <w:b/>
                <w:bCs/>
                <w:sz w:val="24"/>
                <w:szCs w:val="24"/>
                <w:rtl/>
              </w:rPr>
              <w:t xml:space="preserve">وترات النفسة الشديدة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5</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لا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تناسبني الممارسة المتكرر</w:t>
            </w:r>
            <w:r w:rsidRPr="00F57A73">
              <w:rPr>
                <w:rFonts w:ascii="Simplified Arabic" w:eastAsia="Times New Roman" w:hAnsi="Simplified Arabic" w:cs="Simplified Arabic"/>
                <w:b/>
                <w:bCs/>
                <w:sz w:val="24"/>
                <w:szCs w:val="24"/>
                <w:rtl/>
                <w:lang w:bidi="ar-IQ"/>
              </w:rPr>
              <w:t>ة</w:t>
            </w:r>
            <w:r w:rsidRPr="00F57A73">
              <w:rPr>
                <w:rFonts w:ascii="Simplified Arabic" w:eastAsia="Times New Roman" w:hAnsi="Simplified Arabic" w:cs="Simplified Arabic"/>
                <w:b/>
                <w:bCs/>
                <w:sz w:val="24"/>
                <w:szCs w:val="24"/>
                <w:rtl/>
              </w:rPr>
              <w:t xml:space="preserve"> للأنشطة الرياضية الخطرة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6</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افضل الأنشطة الرياضية التي تحافظ على اللياقة البدنية .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7</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هناك فرص كثيرة تتيح للإنسان الاسترخاء من متاعب عمله اليومي مثل ممارسة الانشطة الرياضة او مشاهدة المباريات الرياضة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8</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افضل ممارسة الأنشطة الرياضية الجماعية التي يشترك فيها عدد كبير من الافراد .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9</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في المدرسة ينبغي الاهتمام بدرجة كبيرة بممارسة الأنشطة الرياضية التي تتطلب العمل الجماعي والتعاون</w:t>
            </w:r>
            <w:r w:rsidRPr="00F57A73">
              <w:rPr>
                <w:rFonts w:ascii="Simplified Arabic" w:eastAsia="Times New Roman" w:hAnsi="Simplified Arabic" w:cs="Simplified Arabic"/>
                <w:b/>
                <w:bCs/>
                <w:sz w:val="24"/>
                <w:szCs w:val="24"/>
                <w:rtl/>
                <w:lang w:bidi="ar-IQ"/>
              </w:rPr>
              <w:t xml:space="preserve">ي </w:t>
            </w:r>
            <w:r w:rsidRPr="00F57A73">
              <w:rPr>
                <w:rFonts w:ascii="Simplified Arabic" w:eastAsia="Times New Roman" w:hAnsi="Simplified Arabic" w:cs="Simplified Arabic"/>
                <w:b/>
                <w:bCs/>
                <w:sz w:val="24"/>
                <w:szCs w:val="24"/>
                <w:rtl/>
              </w:rPr>
              <w:t>.</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10</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الممارسة للأنشطة الرياضية تعد لي احسن فرصة للاسترخاء والراحة</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11</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لا اميل الى الأنشطة الرياضية التي ترتبط بالمخاطر والاحتمالات الكبيرة للإصابات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12</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لا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افضل أي نشاط رياضي يزداد فيه الطابع التنافسي بدرجة كبيرة</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13</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الممارسة الرياضية هي الطريق العلمي للتحرر من الضغوطات النفسية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14</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من بين الأنشطة الرياضية افضل بصفة خاصة الأنشطة التي استطيع ممارستها مع الاخرين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15</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اشعر بان الرياضة تعزلني تماما عن المشاكل المتعددة للحياة اليومية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16</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المزايا الصحية لممارسة الرياضة هامة جدا بالنسبة لي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17</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الأنشطة الرياضية التي تتطلب الجرأة والمغامرة  افضلها الى اقصى حد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18</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نظرا لان المنافسة مبدا في المجتمع فعلى ذلك ينبغي التشجيع على ممارسة الأنشطة الرياضية التي يظهر فيها الطابع التنافسي بصورة واضحة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19</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الممارسة الرياضية تستطيع ان تجعلني سعيدا بصورة حقيقية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20</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افضل مشاهدة او</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ممارسة انواع الأنشطة الرياضية التي لا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تأخذ طابع الجدية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21</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ممارسة الانشطة الرياضية اليومية ذات اهمية قصوى بالنسبة لي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22</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ان الاتصال الاجتماعي الذي تتيحه ممارسة الرياضة لا</w:t>
            </w:r>
            <w:r w:rsidRPr="00F57A73">
              <w:rPr>
                <w:rFonts w:ascii="Simplified Arabic" w:eastAsia="Times New Roman" w:hAnsi="Simplified Arabic" w:cs="Simplified Arabic"/>
                <w:b/>
                <w:bCs/>
                <w:sz w:val="24"/>
                <w:szCs w:val="24"/>
                <w:rtl/>
                <w:lang w:bidi="ar-IQ"/>
              </w:rPr>
              <w:t xml:space="preserve"> </w:t>
            </w:r>
            <w:r w:rsidRPr="00F57A73">
              <w:rPr>
                <w:rFonts w:ascii="Simplified Arabic" w:eastAsia="Times New Roman" w:hAnsi="Simplified Arabic" w:cs="Simplified Arabic"/>
                <w:b/>
                <w:bCs/>
                <w:sz w:val="24"/>
                <w:szCs w:val="24"/>
                <w:rtl/>
              </w:rPr>
              <w:t xml:space="preserve">يمثل بالنسبة لي </w:t>
            </w:r>
            <w:r w:rsidRPr="00F57A73">
              <w:rPr>
                <w:rFonts w:ascii="Simplified Arabic" w:eastAsia="Times New Roman" w:hAnsi="Simplified Arabic" w:cs="Simplified Arabic"/>
                <w:b/>
                <w:bCs/>
                <w:sz w:val="24"/>
                <w:szCs w:val="24"/>
                <w:rtl/>
                <w:lang w:bidi="ar-IQ"/>
              </w:rPr>
              <w:t>أ</w:t>
            </w:r>
            <w:r w:rsidRPr="00F57A73">
              <w:rPr>
                <w:rFonts w:ascii="Simplified Arabic" w:eastAsia="Times New Roman" w:hAnsi="Simplified Arabic" w:cs="Simplified Arabic"/>
                <w:b/>
                <w:bCs/>
                <w:sz w:val="24"/>
                <w:szCs w:val="24"/>
                <w:rtl/>
              </w:rPr>
              <w:t>همية قصوى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23</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اعتقد ان النجاح في البطولات الرياضية يتأسس على انكار الذات والتضحية وبذل الجهد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24</w:t>
            </w:r>
          </w:p>
        </w:tc>
        <w:tc>
          <w:tcPr>
            <w:tcW w:w="6061" w:type="dxa"/>
            <w:hideMark/>
          </w:tcPr>
          <w:p w:rsidR="00CD225C" w:rsidRPr="00F57A73" w:rsidRDefault="00CD225C" w:rsidP="00130940">
            <w:pPr>
              <w:bidi/>
              <w:spacing w:after="120"/>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يجب عدم الاهتمام بحالة الفوز بالرياضة بدرجة زائدة عن الحد </w:t>
            </w:r>
          </w:p>
        </w:tc>
        <w:tc>
          <w:tcPr>
            <w:tcW w:w="884"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25</w:t>
            </w:r>
          </w:p>
        </w:tc>
        <w:tc>
          <w:tcPr>
            <w:tcW w:w="6061" w:type="dxa"/>
            <w:hideMark/>
          </w:tcPr>
          <w:p w:rsidR="00CD225C" w:rsidRPr="00F57A73" w:rsidRDefault="00CD225C" w:rsidP="00130940">
            <w:pPr>
              <w:bidi/>
              <w:spacing w:after="120"/>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تعجبني الأنشطة الرياضية التي تتطلب من الفرد السيطرة على المواقف الخطرة </w:t>
            </w:r>
          </w:p>
        </w:tc>
        <w:tc>
          <w:tcPr>
            <w:tcW w:w="884"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p>
        </w:tc>
      </w:tr>
    </w:tbl>
    <w:p w:rsidR="00CD225C" w:rsidRPr="000672FE" w:rsidRDefault="00CD225C" w:rsidP="00CD225C">
      <w:pPr>
        <w:bidi/>
        <w:spacing w:after="120"/>
        <w:jc w:val="center"/>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الملحق (2)</w:t>
      </w:r>
    </w:p>
    <w:p w:rsidR="00CD225C" w:rsidRPr="000672FE" w:rsidRDefault="00CD225C" w:rsidP="00CD225C">
      <w:pPr>
        <w:bidi/>
        <w:spacing w:after="120"/>
        <w:jc w:val="center"/>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استبانة لمقياس المرونة النفسية بصورته النهائية</w:t>
      </w:r>
    </w:p>
    <w:p w:rsidR="00CD225C" w:rsidRPr="000672FE" w:rsidRDefault="00CD225C" w:rsidP="00CD225C">
      <w:pPr>
        <w:autoSpaceDE w:val="0"/>
        <w:autoSpaceDN w:val="0"/>
        <w:bidi/>
        <w:adjustRightInd w:val="0"/>
        <w:spacing w:after="120"/>
        <w:rPr>
          <w:rFonts w:ascii="Simplified Arabic" w:eastAsia="Times New Roman" w:hAnsi="Simplified Arabic" w:cs="Simplified Arabic"/>
          <w:b/>
          <w:bCs/>
          <w:sz w:val="28"/>
          <w:szCs w:val="28"/>
          <w:rtl/>
        </w:rPr>
      </w:pPr>
      <w:r w:rsidRPr="000672FE">
        <w:rPr>
          <w:rFonts w:ascii="Simplified Arabic" w:eastAsia="Times New Roman" w:hAnsi="Simplified Arabic" w:cs="Simplified Arabic"/>
          <w:b/>
          <w:bCs/>
          <w:sz w:val="28"/>
          <w:szCs w:val="28"/>
          <w:rtl/>
        </w:rPr>
        <w:t>الأستاذ الفاضل ................................... مدير المدرسة المحترم .</w:t>
      </w:r>
      <w:r w:rsidRPr="000672FE">
        <w:rPr>
          <w:rFonts w:ascii="Simplified Arabic" w:eastAsia="Times New Roman" w:hAnsi="Simplified Arabic" w:cs="Simplified Arabic"/>
          <w:b/>
          <w:bCs/>
          <w:sz w:val="28"/>
          <w:szCs w:val="28"/>
        </w:rPr>
        <w:t xml:space="preserve">     </w:t>
      </w:r>
    </w:p>
    <w:p w:rsidR="00CD225C" w:rsidRPr="000672FE" w:rsidRDefault="00CD225C" w:rsidP="00CD225C">
      <w:pPr>
        <w:autoSpaceDE w:val="0"/>
        <w:autoSpaceDN w:val="0"/>
        <w:bidi/>
        <w:adjustRightInd w:val="0"/>
        <w:spacing w:after="120"/>
        <w:rPr>
          <w:rFonts w:ascii="Simplified Arabic" w:eastAsia="Times New Roman" w:hAnsi="Simplified Arabic" w:cs="Simplified Arabic"/>
          <w:b/>
          <w:bCs/>
          <w:sz w:val="28"/>
          <w:szCs w:val="28"/>
          <w:lang w:bidi="ar-IQ"/>
        </w:rPr>
      </w:pPr>
      <w:r w:rsidRPr="000672FE">
        <w:rPr>
          <w:rFonts w:ascii="Simplified Arabic" w:eastAsia="Times New Roman" w:hAnsi="Simplified Arabic" w:cs="Simplified Arabic"/>
          <w:b/>
          <w:bCs/>
          <w:sz w:val="28"/>
          <w:szCs w:val="28"/>
          <w:rtl/>
        </w:rPr>
        <w:t>تحية طيبة ...</w:t>
      </w:r>
    </w:p>
    <w:p w:rsidR="00CD225C" w:rsidRPr="000672FE" w:rsidRDefault="00CD225C" w:rsidP="00CD225C">
      <w:pPr>
        <w:bidi/>
        <w:spacing w:after="120"/>
        <w:jc w:val="both"/>
        <w:rPr>
          <w:rFonts w:ascii="Simplified Arabic" w:eastAsia="Times New Roman" w:hAnsi="Simplified Arabic" w:cs="Simplified Arabic"/>
          <w:sz w:val="28"/>
          <w:szCs w:val="28"/>
          <w:rtl/>
          <w:lang w:bidi="ar-IQ"/>
        </w:rPr>
      </w:pPr>
      <w:r w:rsidRPr="000672FE">
        <w:rPr>
          <w:rFonts w:ascii="Simplified Arabic" w:eastAsia="Times New Roman" w:hAnsi="Simplified Arabic" w:cs="Simplified Arabic"/>
          <w:sz w:val="28"/>
          <w:szCs w:val="28"/>
          <w:rtl/>
          <w:lang w:bidi="ar-IQ"/>
        </w:rPr>
        <w:t xml:space="preserve">    يقوم الباحث بدراسته بهدف التعرف على مستوى المرونة النفسية الخاصة بمعلموا التربية الرياضية وإمامك مجموعة من العبارات التي تقيس ذلك لدى كل معلم ولكل عبارة خمسة بدائل (قليلا جدا, قليلا , نادرا ما , كثيرا , كثرا جدا) ولكونك مدير للمدرسة التي يعمل بها معلم التربية الرياضية نضع بين أيديكم هذا الاستبيان راجين منكم ملئه بكل صدق وإخلاص خدمة للبحث العلمي والرياضة خاصة مع مراعاة مايلي:                                                  </w:t>
      </w:r>
    </w:p>
    <w:p w:rsidR="00CD225C" w:rsidRPr="000672FE" w:rsidRDefault="00CD225C" w:rsidP="00622C57">
      <w:pPr>
        <w:numPr>
          <w:ilvl w:val="0"/>
          <w:numId w:val="18"/>
        </w:numPr>
        <w:bidi/>
        <w:spacing w:after="120"/>
        <w:jc w:val="both"/>
        <w:rPr>
          <w:rFonts w:ascii="Simplified Arabic" w:eastAsia="Times New Roman" w:hAnsi="Simplified Arabic" w:cs="Simplified Arabic"/>
          <w:sz w:val="28"/>
          <w:szCs w:val="28"/>
          <w:rtl/>
          <w:lang w:bidi="ar-IQ"/>
        </w:rPr>
      </w:pPr>
      <w:r w:rsidRPr="000672FE">
        <w:rPr>
          <w:rFonts w:ascii="Simplified Arabic" w:eastAsia="Times New Roman" w:hAnsi="Simplified Arabic" w:cs="Simplified Arabic"/>
          <w:sz w:val="28"/>
          <w:szCs w:val="28"/>
          <w:rtl/>
          <w:lang w:bidi="ar-IQ"/>
        </w:rPr>
        <w:t xml:space="preserve">قراءة كل عبارة بشكل جيد. </w:t>
      </w:r>
    </w:p>
    <w:p w:rsidR="00CD225C" w:rsidRPr="000672FE" w:rsidRDefault="00CD225C" w:rsidP="00622C57">
      <w:pPr>
        <w:numPr>
          <w:ilvl w:val="0"/>
          <w:numId w:val="18"/>
        </w:numPr>
        <w:bidi/>
        <w:spacing w:after="120"/>
        <w:jc w:val="both"/>
        <w:rPr>
          <w:rFonts w:ascii="Simplified Arabic" w:eastAsia="Times New Roman" w:hAnsi="Simplified Arabic" w:cs="Simplified Arabic"/>
          <w:sz w:val="28"/>
          <w:szCs w:val="28"/>
          <w:lang w:bidi="ar-IQ"/>
        </w:rPr>
      </w:pPr>
      <w:r w:rsidRPr="000672FE">
        <w:rPr>
          <w:rFonts w:ascii="Simplified Arabic" w:eastAsia="Times New Roman" w:hAnsi="Simplified Arabic" w:cs="Simplified Arabic"/>
          <w:sz w:val="28"/>
          <w:szCs w:val="28"/>
          <w:rtl/>
          <w:lang w:bidi="ar-IQ"/>
        </w:rPr>
        <w:t xml:space="preserve">عدم ترك أي عبارة دون إجابة. </w:t>
      </w:r>
    </w:p>
    <w:p w:rsidR="00CD225C" w:rsidRPr="000672FE" w:rsidRDefault="00CD225C" w:rsidP="00622C57">
      <w:pPr>
        <w:numPr>
          <w:ilvl w:val="0"/>
          <w:numId w:val="18"/>
        </w:numPr>
        <w:bidi/>
        <w:spacing w:after="120"/>
        <w:jc w:val="both"/>
        <w:rPr>
          <w:rFonts w:ascii="Simplified Arabic" w:eastAsia="Times New Roman" w:hAnsi="Simplified Arabic" w:cs="Simplified Arabic"/>
          <w:sz w:val="28"/>
          <w:szCs w:val="28"/>
          <w:lang w:bidi="ar-IQ"/>
        </w:rPr>
      </w:pPr>
      <w:r w:rsidRPr="000672FE">
        <w:rPr>
          <w:rFonts w:ascii="Simplified Arabic" w:eastAsia="Times New Roman" w:hAnsi="Simplified Arabic" w:cs="Simplified Arabic"/>
          <w:sz w:val="28"/>
          <w:szCs w:val="28"/>
          <w:rtl/>
          <w:lang w:bidi="ar-IQ"/>
        </w:rPr>
        <w:t>الإجابة بعلامة (صح) أمام العبارة وفي الحقل المناسب.</w:t>
      </w:r>
    </w:p>
    <w:p w:rsidR="00CD225C" w:rsidRPr="000672FE" w:rsidRDefault="00CD225C" w:rsidP="00CD225C">
      <w:pPr>
        <w:bidi/>
        <w:spacing w:after="120"/>
        <w:jc w:val="center"/>
        <w:rPr>
          <w:rFonts w:ascii="Simplified Arabic" w:eastAsia="Times New Roman" w:hAnsi="Simplified Arabic" w:cs="Simplified Arabic"/>
          <w:sz w:val="28"/>
          <w:szCs w:val="28"/>
          <w:lang w:bidi="ar-IQ"/>
        </w:rPr>
      </w:pPr>
      <w:r w:rsidRPr="000672FE">
        <w:rPr>
          <w:rFonts w:ascii="Simplified Arabic" w:eastAsia="Times New Roman" w:hAnsi="Simplified Arabic" w:cs="Simplified Arabic"/>
          <w:b/>
          <w:bCs/>
          <w:sz w:val="28"/>
          <w:szCs w:val="28"/>
          <w:rtl/>
        </w:rPr>
        <w:t>مع فائق الشكر والامتنان لكم</w:t>
      </w:r>
    </w:p>
    <w:p w:rsidR="00CD225C" w:rsidRPr="000672FE" w:rsidRDefault="00CD225C" w:rsidP="00CD225C">
      <w:pPr>
        <w:bidi/>
        <w:spacing w:after="120"/>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lang w:bidi="ar-IQ"/>
        </w:rPr>
        <w:t>المدرسة :</w:t>
      </w:r>
    </w:p>
    <w:p w:rsidR="00CD225C" w:rsidRPr="000672FE" w:rsidRDefault="00CD225C" w:rsidP="00CD225C">
      <w:pPr>
        <w:bidi/>
        <w:spacing w:after="120"/>
        <w:rPr>
          <w:rFonts w:ascii="Simplified Arabic" w:eastAsia="Times New Roman" w:hAnsi="Simplified Arabic" w:cs="Simplified Arabic"/>
          <w:b/>
          <w:bCs/>
          <w:sz w:val="28"/>
          <w:szCs w:val="28"/>
          <w:rtl/>
          <w:lang w:bidi="ar-IQ"/>
        </w:rPr>
      </w:pPr>
      <w:r w:rsidRPr="000672FE">
        <w:rPr>
          <w:rFonts w:ascii="Simplified Arabic" w:eastAsia="Times New Roman" w:hAnsi="Simplified Arabic" w:cs="Simplified Arabic"/>
          <w:b/>
          <w:bCs/>
          <w:sz w:val="28"/>
          <w:szCs w:val="28"/>
          <w:rtl/>
          <w:lang w:bidi="ar-IQ"/>
        </w:rPr>
        <w:t>التاريخ :</w:t>
      </w:r>
    </w:p>
    <w:p w:rsidR="00CD225C" w:rsidRPr="000672FE" w:rsidRDefault="00CD225C" w:rsidP="00CD225C">
      <w:pPr>
        <w:bidi/>
        <w:spacing w:after="120"/>
        <w:jc w:val="center"/>
        <w:rPr>
          <w:rFonts w:ascii="Simplified Arabic" w:eastAsia="Calibri" w:hAnsi="Simplified Arabic" w:cs="Simplified Arabic"/>
          <w:b/>
          <w:bCs/>
          <w:sz w:val="28"/>
          <w:szCs w:val="28"/>
          <w:rtl/>
        </w:rPr>
      </w:pPr>
      <w:r w:rsidRPr="000672FE">
        <w:rPr>
          <w:rFonts w:ascii="Simplified Arabic" w:eastAsia="Calibri" w:hAnsi="Simplified Arabic" w:cs="Simplified Arabic"/>
          <w:b/>
          <w:bCs/>
          <w:sz w:val="28"/>
          <w:szCs w:val="28"/>
          <w:rtl/>
        </w:rPr>
        <w:t>مقياس المرونة النفسية بصورته النهائية</w:t>
      </w:r>
    </w:p>
    <w:tbl>
      <w:tblPr>
        <w:tblStyle w:val="11130"/>
        <w:bidiVisual/>
        <w:tblW w:w="10915" w:type="dxa"/>
        <w:jc w:val="center"/>
        <w:tblLook w:val="04A0" w:firstRow="1" w:lastRow="0" w:firstColumn="1" w:lastColumn="0" w:noHBand="0" w:noVBand="1"/>
      </w:tblPr>
      <w:tblGrid>
        <w:gridCol w:w="567"/>
        <w:gridCol w:w="5953"/>
        <w:gridCol w:w="992"/>
        <w:gridCol w:w="709"/>
        <w:gridCol w:w="851"/>
        <w:gridCol w:w="851"/>
        <w:gridCol w:w="992"/>
      </w:tblGrid>
      <w:tr w:rsidR="00CD225C" w:rsidRPr="00F57A73"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ت</w:t>
            </w:r>
          </w:p>
        </w:tc>
        <w:tc>
          <w:tcPr>
            <w:tcW w:w="5953"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العبارات</w:t>
            </w:r>
          </w:p>
        </w:tc>
        <w:tc>
          <w:tcPr>
            <w:tcW w:w="992"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قليلا جدا</w:t>
            </w:r>
          </w:p>
        </w:tc>
        <w:tc>
          <w:tcPr>
            <w:tcW w:w="709"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قليلا</w:t>
            </w:r>
          </w:p>
        </w:tc>
        <w:tc>
          <w:tcPr>
            <w:tcW w:w="851"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نادر ما</w:t>
            </w:r>
          </w:p>
        </w:tc>
        <w:tc>
          <w:tcPr>
            <w:tcW w:w="851"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كثيرا</w:t>
            </w:r>
          </w:p>
        </w:tc>
        <w:tc>
          <w:tcPr>
            <w:tcW w:w="992"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lang w:bidi="ar-IQ"/>
              </w:rPr>
              <w:t>كثيرا</w:t>
            </w:r>
            <w:r w:rsidRPr="00F57A73">
              <w:rPr>
                <w:rFonts w:ascii="Simplified Arabic" w:hAnsi="Simplified Arabic" w:cs="Simplified Arabic"/>
                <w:sz w:val="24"/>
                <w:szCs w:val="24"/>
                <w:rtl/>
              </w:rPr>
              <w:t>جداً</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يحترم القواعد والقوانين الخاصة باللعبة بصورة دائمة</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 xml:space="preserve">يستطيع التحكم في أفعاله بما يخدم متطلبات النشاط والدرس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3</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لديه الإمكانية على تنفيذ الواجبات التي يكلف بها في الدرس</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4</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يستطيع ضبط أعصابه إذا تعرض إلى إساءة من الاخرين</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5</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يهتم بالجانب الأخلاقي في أثناء الدروس والانشطة الرياضية</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6</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 xml:space="preserve">يتعامل مع اللاعب المنافس بعنف </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7</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 xml:space="preserve">يتعامل مع زملاءه بحدة قبل المباراة المهمة </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8</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لديه القدرة على التكيف مع مواقف اللعب المختلفة</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9</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يتعامل مع الضغوط النفسية في التدريب بتفهم</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10</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يتأثر بالأمور البسيطة التي تحدث مع زملاء التدريب</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11</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يستمتع بالأنشطة الرياضية والدروس رغم صعوبتها احيانا</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12</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لا يستطيع تأدية واجبه بجدية عندما يتعرض لضغط نفسي معين</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13</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يتميز بالثقة بالنفس في تعامله مع الآخرين</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14</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يمكنه التحكم بالقلق والخوف من المواقف المختلفة</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15</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يشعر بالهدوء والاطمئنان في تعامله مع الآخرين</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16</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يتميز باللباقة في تعامله مع زملائه مهما اختلفت مستوياتهم</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17</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يمكنه التوافق مع أعضاء فريقه بسهوله</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18</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يمكنه تحمل نقد الآخرين</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19</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يحترم القيم الاجتماعية التي تحث على العطف والتسامح</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20</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شعوره ودي تجاه الآخرين دائماً</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21</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لديه القدرة على ضبط تفاعله الاجتماعي مع الآخرين</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22</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يميل إلى العلاقات الطيبة مع الناس ويبتعد عن الخصومات</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23</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الانفعالات المختلفة في اللعب تؤثر على تعامله مع  المجتمع</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24</w:t>
            </w:r>
          </w:p>
        </w:tc>
        <w:tc>
          <w:tcPr>
            <w:tcW w:w="59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يتسم بالطموح ولا يتراجع عن الوصول لهدفه</w:t>
            </w: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p>
        </w:tc>
      </w:tr>
      <w:tr w:rsidR="00CD225C" w:rsidRPr="00F57A7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25</w:t>
            </w:r>
          </w:p>
        </w:tc>
        <w:tc>
          <w:tcPr>
            <w:tcW w:w="59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57A73">
              <w:rPr>
                <w:rFonts w:ascii="Simplified Arabic" w:hAnsi="Simplified Arabic" w:cs="Simplified Arabic"/>
                <w:b/>
                <w:bCs/>
                <w:sz w:val="24"/>
                <w:szCs w:val="24"/>
                <w:rtl/>
              </w:rPr>
              <w:t>صبور على المثابرة بالأداء والتدريب المنتظم الهادف</w:t>
            </w: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709"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851"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992" w:type="dxa"/>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r>
    </w:tbl>
    <w:p w:rsidR="00CD225C" w:rsidRDefault="00CD225C" w:rsidP="00CD225C">
      <w:pPr>
        <w:bidi/>
        <w:spacing w:after="120"/>
        <w:jc w:val="center"/>
        <w:rPr>
          <w:rFonts w:ascii="Simplified Arabic" w:eastAsia="Calibri" w:hAnsi="Simplified Arabic" w:cs="Simplified Arabic"/>
          <w:b/>
          <w:bCs/>
          <w:sz w:val="28"/>
          <w:szCs w:val="28"/>
        </w:rPr>
      </w:pPr>
    </w:p>
    <w:p w:rsidR="00CD225C" w:rsidRPr="00F57A73" w:rsidRDefault="00CD225C" w:rsidP="00CD225C">
      <w:pPr>
        <w:bidi/>
        <w:spacing w:after="120"/>
        <w:jc w:val="center"/>
        <w:rPr>
          <w:rFonts w:ascii="Simplified Arabic" w:eastAsia="Calibri" w:hAnsi="Simplified Arabic" w:cs="Simplified Arabic"/>
          <w:b/>
          <w:bCs/>
          <w:sz w:val="28"/>
          <w:szCs w:val="28"/>
        </w:rPr>
      </w:pPr>
      <w:r>
        <w:rPr>
          <w:rFonts w:ascii="Simplified Arabic" w:eastAsia="Calibri" w:hAnsi="Simplified Arabic" w:cs="Simplified Arabic"/>
          <w:b/>
          <w:bCs/>
          <w:sz w:val="28"/>
          <w:szCs w:val="28"/>
          <w:rtl/>
        </w:rPr>
        <w:t>الملحق (3)</w:t>
      </w:r>
      <w:r>
        <w:rPr>
          <w:rFonts w:ascii="Simplified Arabic" w:eastAsia="Calibri" w:hAnsi="Simplified Arabic" w:cs="Simplified Arabic"/>
          <w:b/>
          <w:bCs/>
          <w:sz w:val="28"/>
          <w:szCs w:val="28"/>
        </w:rPr>
        <w:t xml:space="preserve"> </w:t>
      </w:r>
      <w:r w:rsidRPr="000672FE">
        <w:rPr>
          <w:rFonts w:ascii="Simplified Arabic" w:eastAsia="Times New Roman" w:hAnsi="Simplified Arabic" w:cs="Simplified Arabic"/>
          <w:b/>
          <w:bCs/>
          <w:sz w:val="28"/>
          <w:szCs w:val="28"/>
          <w:rtl/>
        </w:rPr>
        <w:t>أسماء الخبراء الذين استعان بهم الباحث في إعداد مقاييس الانشطة الرياضية والمرونة النفسية والألقاب العلمية ومكان العمل</w:t>
      </w:r>
    </w:p>
    <w:tbl>
      <w:tblPr>
        <w:tblStyle w:val="11130"/>
        <w:bidiVisual/>
        <w:tblW w:w="10207" w:type="dxa"/>
        <w:jc w:val="center"/>
        <w:tblLook w:val="04A0" w:firstRow="1" w:lastRow="0" w:firstColumn="1" w:lastColumn="0" w:noHBand="0" w:noVBand="1"/>
      </w:tblPr>
      <w:tblGrid>
        <w:gridCol w:w="849"/>
        <w:gridCol w:w="2553"/>
        <w:gridCol w:w="851"/>
        <w:gridCol w:w="2508"/>
        <w:gridCol w:w="3446"/>
      </w:tblGrid>
      <w:tr w:rsidR="00CD225C" w:rsidRPr="00F57A73" w:rsidTr="00130940">
        <w:trPr>
          <w:cnfStyle w:val="100000000000" w:firstRow="1" w:lastRow="0" w:firstColumn="0" w:lastColumn="0" w:oddVBand="0" w:evenVBand="0" w:oddHBand="0" w:evenHBand="0" w:firstRowFirstColumn="0" w:firstRowLastColumn="0" w:lastRowFirstColumn="0" w:lastRowLastColumn="0"/>
          <w:trHeight w:val="821"/>
          <w:jc w:val="center"/>
        </w:trPr>
        <w:tc>
          <w:tcPr>
            <w:cnfStyle w:val="001000000000" w:firstRow="0" w:lastRow="0" w:firstColumn="1" w:lastColumn="0" w:oddVBand="0" w:evenVBand="0" w:oddHBand="0" w:evenHBand="0" w:firstRowFirstColumn="0" w:firstRowLastColumn="0" w:lastRowFirstColumn="0" w:lastRowLastColumn="0"/>
            <w:tcW w:w="849"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ت</w:t>
            </w:r>
          </w:p>
        </w:tc>
        <w:tc>
          <w:tcPr>
            <w:tcW w:w="2553"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الاسم</w:t>
            </w:r>
          </w:p>
        </w:tc>
        <w:tc>
          <w:tcPr>
            <w:tcW w:w="851"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اللقب</w:t>
            </w:r>
          </w:p>
        </w:tc>
        <w:tc>
          <w:tcPr>
            <w:tcW w:w="2508"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الاختصاص</w:t>
            </w:r>
          </w:p>
        </w:tc>
        <w:tc>
          <w:tcPr>
            <w:tcW w:w="3446"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F57A73">
              <w:rPr>
                <w:rFonts w:ascii="Simplified Arabic" w:hAnsi="Simplified Arabic" w:cs="Simplified Arabic"/>
                <w:sz w:val="24"/>
                <w:szCs w:val="24"/>
                <w:rtl/>
              </w:rPr>
              <w:t>مكان العمل</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849"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1</w:t>
            </w:r>
          </w:p>
        </w:tc>
        <w:tc>
          <w:tcPr>
            <w:tcW w:w="25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نجم عبد مطشر </w:t>
            </w:r>
          </w:p>
        </w:tc>
        <w:tc>
          <w:tcPr>
            <w:tcW w:w="851"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م. د </w:t>
            </w:r>
          </w:p>
        </w:tc>
        <w:tc>
          <w:tcPr>
            <w:tcW w:w="2508"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علم التدريب الرياضي </w:t>
            </w:r>
          </w:p>
        </w:tc>
        <w:tc>
          <w:tcPr>
            <w:tcW w:w="3446"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وزارة الشباب والرياضة</w:t>
            </w:r>
          </w:p>
        </w:tc>
      </w:tr>
      <w:tr w:rsidR="00CD225C" w:rsidRPr="00F57A73" w:rsidTr="00130940">
        <w:trPr>
          <w:cnfStyle w:val="000000010000" w:firstRow="0" w:lastRow="0" w:firstColumn="0" w:lastColumn="0" w:oddVBand="0" w:evenVBand="0" w:oddHBand="0" w:evenHBand="1" w:firstRowFirstColumn="0" w:firstRowLastColumn="0" w:lastRowFirstColumn="0" w:lastRowLastColumn="0"/>
          <w:trHeight w:val="750"/>
          <w:jc w:val="center"/>
        </w:trPr>
        <w:tc>
          <w:tcPr>
            <w:cnfStyle w:val="001000000000" w:firstRow="0" w:lastRow="0" w:firstColumn="1" w:lastColumn="0" w:oddVBand="0" w:evenVBand="0" w:oddHBand="0" w:evenHBand="0" w:firstRowFirstColumn="0" w:firstRowLastColumn="0" w:lastRowFirstColumn="0" w:lastRowLastColumn="0"/>
            <w:tcW w:w="849"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2</w:t>
            </w:r>
          </w:p>
        </w:tc>
        <w:tc>
          <w:tcPr>
            <w:tcW w:w="25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حيدر علي موسى </w:t>
            </w:r>
          </w:p>
        </w:tc>
        <w:tc>
          <w:tcPr>
            <w:tcW w:w="851"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م. د </w:t>
            </w:r>
          </w:p>
        </w:tc>
        <w:tc>
          <w:tcPr>
            <w:tcW w:w="2508"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علم النفس الرياضي/الادارة الرياضية</w:t>
            </w:r>
          </w:p>
        </w:tc>
        <w:tc>
          <w:tcPr>
            <w:tcW w:w="3446"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كلية النسور الجامعة</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849"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3</w:t>
            </w:r>
          </w:p>
        </w:tc>
        <w:tc>
          <w:tcPr>
            <w:tcW w:w="25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علي زهير حسن</w:t>
            </w:r>
          </w:p>
        </w:tc>
        <w:tc>
          <w:tcPr>
            <w:tcW w:w="851"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م. د</w:t>
            </w:r>
          </w:p>
        </w:tc>
        <w:tc>
          <w:tcPr>
            <w:tcW w:w="2508"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علم التدريب الرياضي /فسلجة</w:t>
            </w:r>
          </w:p>
        </w:tc>
        <w:tc>
          <w:tcPr>
            <w:tcW w:w="3446"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الجامعة المستنصرية /قسم الانشطة الرياضية</w:t>
            </w:r>
          </w:p>
        </w:tc>
      </w:tr>
      <w:tr w:rsidR="00CD225C" w:rsidRPr="00F57A73" w:rsidTr="00130940">
        <w:trPr>
          <w:cnfStyle w:val="000000010000" w:firstRow="0" w:lastRow="0" w:firstColumn="0" w:lastColumn="0" w:oddVBand="0" w:evenVBand="0" w:oddHBand="0" w:evenHBand="1"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849"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4</w:t>
            </w:r>
          </w:p>
        </w:tc>
        <w:tc>
          <w:tcPr>
            <w:tcW w:w="25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عادل حامد عبيد</w:t>
            </w:r>
          </w:p>
        </w:tc>
        <w:tc>
          <w:tcPr>
            <w:tcW w:w="851"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م. د</w:t>
            </w:r>
          </w:p>
        </w:tc>
        <w:tc>
          <w:tcPr>
            <w:tcW w:w="2508"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بايوميكانيك/علم التدريب </w:t>
            </w:r>
          </w:p>
        </w:tc>
        <w:tc>
          <w:tcPr>
            <w:tcW w:w="3446"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وزارة التربية /مديرية تربية الرصافة الاولى</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849"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5</w:t>
            </w:r>
          </w:p>
        </w:tc>
        <w:tc>
          <w:tcPr>
            <w:tcW w:w="25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علي نوري عباس </w:t>
            </w:r>
          </w:p>
        </w:tc>
        <w:tc>
          <w:tcPr>
            <w:tcW w:w="851"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م.د</w:t>
            </w:r>
          </w:p>
        </w:tc>
        <w:tc>
          <w:tcPr>
            <w:tcW w:w="2508"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علم النفس الرياضي /علم التدريب </w:t>
            </w:r>
          </w:p>
        </w:tc>
        <w:tc>
          <w:tcPr>
            <w:tcW w:w="3446"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الجامعة المستنصرية / كلية التربية البدنية وعلوم الرياضة</w:t>
            </w:r>
          </w:p>
        </w:tc>
      </w:tr>
      <w:tr w:rsidR="00CD225C" w:rsidRPr="00F57A73" w:rsidTr="00130940">
        <w:trPr>
          <w:cnfStyle w:val="000000010000" w:firstRow="0" w:lastRow="0" w:firstColumn="0" w:lastColumn="0" w:oddVBand="0" w:evenVBand="0" w:oddHBand="0" w:evenHBand="1"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849"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6</w:t>
            </w:r>
          </w:p>
        </w:tc>
        <w:tc>
          <w:tcPr>
            <w:tcW w:w="2553"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عمر نوري حسن</w:t>
            </w:r>
          </w:p>
        </w:tc>
        <w:tc>
          <w:tcPr>
            <w:tcW w:w="851"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م.د</w:t>
            </w:r>
          </w:p>
        </w:tc>
        <w:tc>
          <w:tcPr>
            <w:tcW w:w="2508"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علم التدريب الرياضي / كرة الطائرة</w:t>
            </w:r>
          </w:p>
        </w:tc>
        <w:tc>
          <w:tcPr>
            <w:tcW w:w="3446"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الجامعة المستنصرية / كلية التربية الاساسية</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849" w:type="dxa"/>
            <w:hideMark/>
          </w:tcPr>
          <w:p w:rsidR="00CD225C" w:rsidRPr="00F57A73" w:rsidRDefault="00CD225C" w:rsidP="00130940">
            <w:pPr>
              <w:bidi/>
              <w:spacing w:after="120"/>
              <w:jc w:val="center"/>
              <w:rPr>
                <w:rFonts w:ascii="Simplified Arabic" w:hAnsi="Simplified Arabic" w:cs="Simplified Arabic"/>
                <w:sz w:val="24"/>
                <w:szCs w:val="24"/>
              </w:rPr>
            </w:pPr>
            <w:r w:rsidRPr="00F57A73">
              <w:rPr>
                <w:rFonts w:ascii="Simplified Arabic" w:hAnsi="Simplified Arabic" w:cs="Simplified Arabic"/>
                <w:sz w:val="24"/>
                <w:szCs w:val="24"/>
                <w:rtl/>
              </w:rPr>
              <w:t>7</w:t>
            </w:r>
          </w:p>
        </w:tc>
        <w:tc>
          <w:tcPr>
            <w:tcW w:w="2553"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 xml:space="preserve">محمد عيسى جودة </w:t>
            </w:r>
          </w:p>
        </w:tc>
        <w:tc>
          <w:tcPr>
            <w:tcW w:w="851"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م. م</w:t>
            </w:r>
          </w:p>
        </w:tc>
        <w:tc>
          <w:tcPr>
            <w:tcW w:w="2508"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علم التدريب الرياضي /مصارعة</w:t>
            </w:r>
          </w:p>
        </w:tc>
        <w:tc>
          <w:tcPr>
            <w:tcW w:w="3446"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Pr>
            </w:pPr>
            <w:r w:rsidRPr="00F57A73">
              <w:rPr>
                <w:rFonts w:ascii="Simplified Arabic" w:eastAsia="Times New Roman" w:hAnsi="Simplified Arabic" w:cs="Simplified Arabic"/>
                <w:b/>
                <w:bCs/>
                <w:sz w:val="24"/>
                <w:szCs w:val="24"/>
                <w:rtl/>
              </w:rPr>
              <w:t>كلية الكوت الجامعة</w:t>
            </w:r>
          </w:p>
        </w:tc>
      </w:tr>
    </w:tbl>
    <w:p w:rsidR="00CD225C" w:rsidRPr="000672FE" w:rsidRDefault="00CD225C" w:rsidP="00CD225C">
      <w:pPr>
        <w:bidi/>
        <w:spacing w:after="120"/>
        <w:rPr>
          <w:rFonts w:ascii="Simplified Arabic" w:eastAsia="Times New Roman" w:hAnsi="Simplified Arabic" w:cs="Simplified Arabic"/>
          <w:b/>
          <w:bCs/>
          <w:sz w:val="28"/>
          <w:szCs w:val="28"/>
          <w:rtl/>
          <w:lang w:bidi="ar-IQ"/>
        </w:rPr>
      </w:pPr>
    </w:p>
    <w:p w:rsidR="00CD225C" w:rsidRDefault="00CD225C" w:rsidP="00CD225C">
      <w:pPr>
        <w:bidi/>
        <w:spacing w:after="120"/>
        <w:jc w:val="center"/>
        <w:rPr>
          <w:rFonts w:ascii="Simplified Arabic" w:eastAsia="Times New Roman" w:hAnsi="Simplified Arabic" w:cs="Simplified Arabic" w:hint="cs"/>
          <w:b/>
          <w:bCs/>
          <w:sz w:val="28"/>
          <w:szCs w:val="28"/>
          <w:rtl/>
          <w:lang w:bidi="ar-IQ"/>
        </w:rPr>
      </w:pPr>
    </w:p>
    <w:p w:rsidR="00CD225C" w:rsidRDefault="00CD225C" w:rsidP="00CD225C">
      <w:pPr>
        <w:bidi/>
        <w:spacing w:after="120"/>
        <w:jc w:val="center"/>
        <w:rPr>
          <w:rFonts w:ascii="Simplified Arabic" w:eastAsia="Times New Roman" w:hAnsi="Simplified Arabic" w:cs="Simplified Arabic" w:hint="cs"/>
          <w:b/>
          <w:bCs/>
          <w:sz w:val="28"/>
          <w:szCs w:val="28"/>
          <w:rtl/>
          <w:lang w:bidi="ar-IQ"/>
        </w:rPr>
      </w:pPr>
    </w:p>
    <w:p w:rsidR="00CD225C" w:rsidRDefault="00CD225C" w:rsidP="00CD225C">
      <w:pPr>
        <w:bidi/>
        <w:spacing w:after="120"/>
        <w:jc w:val="center"/>
        <w:rPr>
          <w:rFonts w:ascii="Simplified Arabic" w:eastAsia="Times New Roman" w:hAnsi="Simplified Arabic" w:cs="Simplified Arabic" w:hint="cs"/>
          <w:b/>
          <w:bCs/>
          <w:sz w:val="28"/>
          <w:szCs w:val="28"/>
          <w:rtl/>
          <w:lang w:bidi="ar-IQ"/>
        </w:rPr>
      </w:pPr>
    </w:p>
    <w:p w:rsidR="00CD225C" w:rsidRPr="000672FE" w:rsidRDefault="00CD225C" w:rsidP="00CD225C">
      <w:pPr>
        <w:bidi/>
        <w:spacing w:after="120"/>
        <w:jc w:val="center"/>
        <w:rPr>
          <w:rFonts w:ascii="Simplified Arabic" w:eastAsia="Times New Roman" w:hAnsi="Simplified Arabic" w:cs="Simplified Arabic"/>
          <w:b/>
          <w:bCs/>
          <w:sz w:val="28"/>
          <w:szCs w:val="28"/>
          <w:rtl/>
          <w:lang w:bidi="ar-IQ"/>
        </w:rPr>
      </w:pPr>
      <w:bookmarkStart w:id="0" w:name="_GoBack"/>
      <w:bookmarkEnd w:id="0"/>
      <w:r w:rsidRPr="000672FE">
        <w:rPr>
          <w:rFonts w:ascii="Simplified Arabic" w:eastAsia="Times New Roman" w:hAnsi="Simplified Arabic" w:cs="Simplified Arabic"/>
          <w:b/>
          <w:bCs/>
          <w:sz w:val="28"/>
          <w:szCs w:val="28"/>
          <w:rtl/>
          <w:lang w:bidi="ar-IQ"/>
        </w:rPr>
        <w:t>الملحق ( 4 ) أسماء فريق العمل المساعد واختصاصه</w:t>
      </w:r>
    </w:p>
    <w:tbl>
      <w:tblPr>
        <w:tblStyle w:val="11130"/>
        <w:bidiVisual/>
        <w:tblW w:w="10171" w:type="dxa"/>
        <w:jc w:val="center"/>
        <w:tblLook w:val="01E0" w:firstRow="1" w:lastRow="1" w:firstColumn="1" w:lastColumn="1" w:noHBand="0" w:noVBand="0"/>
      </w:tblPr>
      <w:tblGrid>
        <w:gridCol w:w="450"/>
        <w:gridCol w:w="2775"/>
        <w:gridCol w:w="3118"/>
        <w:gridCol w:w="3828"/>
      </w:tblGrid>
      <w:tr w:rsidR="00CD225C" w:rsidRPr="00F57A73" w:rsidTr="00130940">
        <w:trPr>
          <w:cnfStyle w:val="100000000000" w:firstRow="1" w:lastRow="0" w:firstColumn="0" w:lastColumn="0" w:oddVBand="0" w:evenVBand="0" w:oddHBand="0"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450"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ت</w:t>
            </w:r>
          </w:p>
        </w:tc>
        <w:tc>
          <w:tcPr>
            <w:cnfStyle w:val="000010000000" w:firstRow="0" w:lastRow="0" w:firstColumn="0" w:lastColumn="0" w:oddVBand="1" w:evenVBand="0" w:oddHBand="0" w:evenHBand="0" w:firstRowFirstColumn="0" w:firstRowLastColumn="0" w:lastRowFirstColumn="0" w:lastRowLastColumn="0"/>
            <w:tcW w:w="2775"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الاسم</w:t>
            </w:r>
          </w:p>
        </w:tc>
        <w:tc>
          <w:tcPr>
            <w:tcW w:w="3118" w:type="dxa"/>
            <w:hideMark/>
          </w:tcPr>
          <w:p w:rsidR="00CD225C" w:rsidRPr="00F57A73" w:rsidRDefault="00CD225C"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الاختصاص</w:t>
            </w:r>
          </w:p>
        </w:tc>
        <w:tc>
          <w:tcPr>
            <w:cnfStyle w:val="000100000000" w:firstRow="0" w:lastRow="0" w:firstColumn="0" w:lastColumn="1" w:oddVBand="0" w:evenVBand="0" w:oddHBand="0" w:evenHBand="0" w:firstRowFirstColumn="0" w:firstRowLastColumn="0" w:lastRowFirstColumn="0" w:lastRowLastColumn="0"/>
            <w:tcW w:w="3828"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مكان العمل</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450"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1</w:t>
            </w:r>
          </w:p>
        </w:tc>
        <w:tc>
          <w:tcPr>
            <w:cnfStyle w:val="000010000000" w:firstRow="0" w:lastRow="0" w:firstColumn="0" w:lastColumn="0" w:oddVBand="1" w:evenVBand="0" w:oddHBand="0" w:evenHBand="0" w:firstRowFirstColumn="0" w:firstRowLastColumn="0" w:lastRowFirstColumn="0" w:lastRowLastColumn="0"/>
            <w:tcW w:w="2775" w:type="dxa"/>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احمد عبد الواحد</w:t>
            </w:r>
          </w:p>
        </w:tc>
        <w:tc>
          <w:tcPr>
            <w:tcW w:w="3118"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 xml:space="preserve">مدرس تربية رياضية </w:t>
            </w:r>
          </w:p>
        </w:tc>
        <w:tc>
          <w:tcPr>
            <w:cnfStyle w:val="000100000000" w:firstRow="0" w:lastRow="0" w:firstColumn="0" w:lastColumn="1" w:oddVBand="0" w:evenVBand="0" w:oddHBand="0" w:evenHBand="0" w:firstRowFirstColumn="0" w:firstRowLastColumn="0" w:lastRowFirstColumn="0" w:lastRowLastColumn="0"/>
            <w:tcW w:w="3828"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ثانوية الموعظة للبنين</w:t>
            </w:r>
          </w:p>
        </w:tc>
      </w:tr>
      <w:tr w:rsidR="00CD225C" w:rsidRPr="00F57A73" w:rsidTr="00130940">
        <w:trPr>
          <w:cnfStyle w:val="000000010000" w:firstRow="0" w:lastRow="0" w:firstColumn="0" w:lastColumn="0" w:oddVBand="0" w:evenVBand="0" w:oddHBand="0" w:evenHBand="1"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450"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2</w:t>
            </w:r>
          </w:p>
        </w:tc>
        <w:tc>
          <w:tcPr>
            <w:cnfStyle w:val="000010000000" w:firstRow="0" w:lastRow="0" w:firstColumn="0" w:lastColumn="0" w:oddVBand="1" w:evenVBand="0" w:oddHBand="0" w:evenHBand="0" w:firstRowFirstColumn="0" w:firstRowLastColumn="0" w:lastRowFirstColumn="0" w:lastRowLastColumn="0"/>
            <w:tcW w:w="2775" w:type="dxa"/>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حسين عبيس فارس</w:t>
            </w:r>
          </w:p>
        </w:tc>
        <w:tc>
          <w:tcPr>
            <w:tcW w:w="3118"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مدرس تربية رياضية</w:t>
            </w:r>
          </w:p>
        </w:tc>
        <w:tc>
          <w:tcPr>
            <w:cnfStyle w:val="000100000000" w:firstRow="0" w:lastRow="0" w:firstColumn="0" w:lastColumn="1" w:oddVBand="0" w:evenVBand="0" w:oddHBand="0" w:evenHBand="0" w:firstRowFirstColumn="0" w:firstRowLastColumn="0" w:lastRowFirstColumn="0" w:lastRowLastColumn="0"/>
            <w:tcW w:w="3828"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شعبة النشاط الرياضي</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450"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3</w:t>
            </w:r>
          </w:p>
        </w:tc>
        <w:tc>
          <w:tcPr>
            <w:cnfStyle w:val="000010000000" w:firstRow="0" w:lastRow="0" w:firstColumn="0" w:lastColumn="0" w:oddVBand="1" w:evenVBand="0" w:oddHBand="0" w:evenHBand="0" w:firstRowFirstColumn="0" w:firstRowLastColumn="0" w:lastRowFirstColumn="0" w:lastRowLastColumn="0"/>
            <w:tcW w:w="2775" w:type="dxa"/>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اسامة ثابت عباس</w:t>
            </w:r>
          </w:p>
        </w:tc>
        <w:tc>
          <w:tcPr>
            <w:tcW w:w="3118"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مدرس لغة انكليزية</w:t>
            </w:r>
          </w:p>
        </w:tc>
        <w:tc>
          <w:tcPr>
            <w:cnfStyle w:val="000100000000" w:firstRow="0" w:lastRow="0" w:firstColumn="0" w:lastColumn="1" w:oddVBand="0" w:evenVBand="0" w:oddHBand="0" w:evenHBand="0" w:firstRowFirstColumn="0" w:firstRowLastColumn="0" w:lastRowFirstColumn="0" w:lastRowLastColumn="0"/>
            <w:tcW w:w="3828"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مدرسة الغسانية الابتدائية</w:t>
            </w:r>
          </w:p>
        </w:tc>
      </w:tr>
      <w:tr w:rsidR="00CD225C" w:rsidRPr="00F57A73" w:rsidTr="00130940">
        <w:trPr>
          <w:cnfStyle w:val="000000010000" w:firstRow="0" w:lastRow="0" w:firstColumn="0" w:lastColumn="0" w:oddVBand="0" w:evenVBand="0" w:oddHBand="0" w:evenHBand="1"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450"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2775" w:type="dxa"/>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 xml:space="preserve">ياسر حسن عبد الله </w:t>
            </w:r>
          </w:p>
        </w:tc>
        <w:tc>
          <w:tcPr>
            <w:tcW w:w="3118"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معلم رياضيات</w:t>
            </w:r>
          </w:p>
        </w:tc>
        <w:tc>
          <w:tcPr>
            <w:cnfStyle w:val="000100000000" w:firstRow="0" w:lastRow="0" w:firstColumn="0" w:lastColumn="1" w:oddVBand="0" w:evenVBand="0" w:oddHBand="0" w:evenHBand="0" w:firstRowFirstColumn="0" w:firstRowLastColumn="0" w:lastRowFirstColumn="0" w:lastRowLastColumn="0"/>
            <w:tcW w:w="3828"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مدرسة الغسانية الابتدائية</w:t>
            </w:r>
          </w:p>
        </w:tc>
      </w:tr>
      <w:tr w:rsidR="00CD225C" w:rsidRPr="00F57A73" w:rsidTr="00130940">
        <w:trPr>
          <w:cnfStyle w:val="000000100000" w:firstRow="0" w:lastRow="0" w:firstColumn="0" w:lastColumn="0" w:oddVBand="0" w:evenVBand="0" w:oddHBand="1" w:evenHBand="0" w:firstRowFirstColumn="0" w:firstRowLastColumn="0" w:lastRowFirstColumn="0" w:lastRowLastColumn="0"/>
          <w:trHeight w:val="675"/>
          <w:jc w:val="center"/>
        </w:trPr>
        <w:tc>
          <w:tcPr>
            <w:cnfStyle w:val="001000000000" w:firstRow="0" w:lastRow="0" w:firstColumn="1" w:lastColumn="0" w:oddVBand="0" w:evenVBand="0" w:oddHBand="0" w:evenHBand="0" w:firstRowFirstColumn="0" w:firstRowLastColumn="0" w:lastRowFirstColumn="0" w:lastRowLastColumn="0"/>
            <w:tcW w:w="450"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4</w:t>
            </w:r>
          </w:p>
        </w:tc>
        <w:tc>
          <w:tcPr>
            <w:cnfStyle w:val="000010000000" w:firstRow="0" w:lastRow="0" w:firstColumn="0" w:lastColumn="0" w:oddVBand="1" w:evenVBand="0" w:oddHBand="0" w:evenHBand="0" w:firstRowFirstColumn="0" w:firstRowLastColumn="0" w:lastRowFirstColumn="0" w:lastRowLastColumn="0"/>
            <w:tcW w:w="2775" w:type="dxa"/>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ياسر مجيد عجيل</w:t>
            </w:r>
          </w:p>
        </w:tc>
        <w:tc>
          <w:tcPr>
            <w:tcW w:w="3118" w:type="dxa"/>
            <w:hideMark/>
          </w:tcPr>
          <w:p w:rsidR="00CD225C" w:rsidRPr="00F57A73" w:rsidRDefault="00CD225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معلم علوم</w:t>
            </w:r>
          </w:p>
        </w:tc>
        <w:tc>
          <w:tcPr>
            <w:cnfStyle w:val="000100000000" w:firstRow="0" w:lastRow="0" w:firstColumn="0" w:lastColumn="1" w:oddVBand="0" w:evenVBand="0" w:oddHBand="0" w:evenHBand="0" w:firstRowFirstColumn="0" w:firstRowLastColumn="0" w:lastRowFirstColumn="0" w:lastRowLastColumn="0"/>
            <w:tcW w:w="3828"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مدرسة الغسانية الابتدائية</w:t>
            </w:r>
          </w:p>
        </w:tc>
      </w:tr>
      <w:tr w:rsidR="00CD225C" w:rsidRPr="00F57A73" w:rsidTr="00130940">
        <w:trPr>
          <w:cnfStyle w:val="000000010000" w:firstRow="0" w:lastRow="0" w:firstColumn="0" w:lastColumn="0" w:oddVBand="0" w:evenVBand="0" w:oddHBand="0" w:evenHBand="1"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450"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5</w:t>
            </w:r>
          </w:p>
        </w:tc>
        <w:tc>
          <w:tcPr>
            <w:cnfStyle w:val="000010000000" w:firstRow="0" w:lastRow="0" w:firstColumn="0" w:lastColumn="0" w:oddVBand="1" w:evenVBand="0" w:oddHBand="0" w:evenHBand="0" w:firstRowFirstColumn="0" w:firstRowLastColumn="0" w:lastRowFirstColumn="0" w:lastRowLastColumn="0"/>
            <w:tcW w:w="2775" w:type="dxa"/>
            <w:hideMark/>
          </w:tcPr>
          <w:p w:rsidR="00CD225C" w:rsidRPr="00F57A73" w:rsidRDefault="00CD225C" w:rsidP="00130940">
            <w:pPr>
              <w:bidi/>
              <w:spacing w:after="120"/>
              <w:jc w:val="center"/>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عمر سلمان عبد</w:t>
            </w:r>
          </w:p>
        </w:tc>
        <w:tc>
          <w:tcPr>
            <w:tcW w:w="3118" w:type="dxa"/>
            <w:hideMark/>
          </w:tcPr>
          <w:p w:rsidR="00CD225C" w:rsidRPr="00F57A73" w:rsidRDefault="00CD225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lang w:bidi="ar-IQ"/>
              </w:rPr>
            </w:pPr>
            <w:r w:rsidRPr="00F57A73">
              <w:rPr>
                <w:rFonts w:ascii="Simplified Arabic" w:eastAsia="Times New Roman" w:hAnsi="Simplified Arabic" w:cs="Simplified Arabic"/>
                <w:b/>
                <w:bCs/>
                <w:sz w:val="24"/>
                <w:szCs w:val="24"/>
                <w:rtl/>
                <w:lang w:bidi="ar-IQ"/>
              </w:rPr>
              <w:t>معلم جغرافية</w:t>
            </w:r>
          </w:p>
        </w:tc>
        <w:tc>
          <w:tcPr>
            <w:cnfStyle w:val="000100000000" w:firstRow="0" w:lastRow="0" w:firstColumn="0" w:lastColumn="1" w:oddVBand="0" w:evenVBand="0" w:oddHBand="0" w:evenHBand="0" w:firstRowFirstColumn="0" w:firstRowLastColumn="0" w:lastRowFirstColumn="0" w:lastRowLastColumn="0"/>
            <w:tcW w:w="3828"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مدرسة الغسانية الابتدائية</w:t>
            </w:r>
          </w:p>
        </w:tc>
      </w:tr>
      <w:tr w:rsidR="00CD225C" w:rsidRPr="00F57A73" w:rsidTr="00130940">
        <w:trPr>
          <w:cnfStyle w:val="010000000000" w:firstRow="0" w:lastRow="1" w:firstColumn="0" w:lastColumn="0" w:oddVBand="0" w:evenVBand="0" w:oddHBand="0"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450"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6</w:t>
            </w:r>
          </w:p>
        </w:tc>
        <w:tc>
          <w:tcPr>
            <w:cnfStyle w:val="000010000000" w:firstRow="0" w:lastRow="0" w:firstColumn="0" w:lastColumn="0" w:oddVBand="1" w:evenVBand="0" w:oddHBand="0" w:evenHBand="0" w:firstRowFirstColumn="0" w:firstRowLastColumn="0" w:lastRowFirstColumn="0" w:lastRowLastColumn="0"/>
            <w:tcW w:w="2775"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شهاب احمد خليل</w:t>
            </w:r>
          </w:p>
        </w:tc>
        <w:tc>
          <w:tcPr>
            <w:tcW w:w="3118" w:type="dxa"/>
            <w:hideMark/>
          </w:tcPr>
          <w:p w:rsidR="00CD225C" w:rsidRPr="00F57A73" w:rsidRDefault="00CD225C" w:rsidP="00130940">
            <w:pPr>
              <w:bidi/>
              <w:spacing w:after="120"/>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مدرس تربية رياضية</w:t>
            </w:r>
          </w:p>
        </w:tc>
        <w:tc>
          <w:tcPr>
            <w:cnfStyle w:val="000100000000" w:firstRow="0" w:lastRow="0" w:firstColumn="0" w:lastColumn="1" w:oddVBand="0" w:evenVBand="0" w:oddHBand="0" w:evenHBand="0" w:firstRowFirstColumn="0" w:firstRowLastColumn="0" w:lastRowFirstColumn="0" w:lastRowLastColumn="0"/>
            <w:tcW w:w="3828" w:type="dxa"/>
            <w:hideMark/>
          </w:tcPr>
          <w:p w:rsidR="00CD225C" w:rsidRPr="00F57A73" w:rsidRDefault="00CD225C" w:rsidP="00130940">
            <w:pPr>
              <w:bidi/>
              <w:spacing w:after="120"/>
              <w:jc w:val="center"/>
              <w:rPr>
                <w:rFonts w:ascii="Simplified Arabic" w:hAnsi="Simplified Arabic" w:cs="Simplified Arabic"/>
                <w:sz w:val="24"/>
                <w:szCs w:val="24"/>
                <w:lang w:bidi="ar-IQ"/>
              </w:rPr>
            </w:pPr>
            <w:r w:rsidRPr="00F57A73">
              <w:rPr>
                <w:rFonts w:ascii="Simplified Arabic" w:hAnsi="Simplified Arabic" w:cs="Simplified Arabic"/>
                <w:sz w:val="24"/>
                <w:szCs w:val="24"/>
                <w:rtl/>
                <w:lang w:bidi="ar-IQ"/>
              </w:rPr>
              <w:t>ثانوية الغسانية للبنين</w:t>
            </w:r>
          </w:p>
        </w:tc>
      </w:tr>
    </w:tbl>
    <w:p w:rsidR="00CD225C" w:rsidRPr="000672FE" w:rsidRDefault="00CD225C" w:rsidP="00CD225C">
      <w:pPr>
        <w:bidi/>
        <w:spacing w:after="120"/>
        <w:rPr>
          <w:rFonts w:ascii="Simplified Arabic" w:eastAsia="Calibri" w:hAnsi="Simplified Arabic" w:cs="Simplified Arabic"/>
          <w:i/>
          <w:iCs/>
          <w:sz w:val="28"/>
          <w:szCs w:val="28"/>
          <w:rtl/>
          <w:lang w:bidi="ar-IQ"/>
        </w:rPr>
      </w:pPr>
    </w:p>
    <w:p w:rsidR="00A732B9" w:rsidRPr="00CD225C" w:rsidRDefault="00A732B9" w:rsidP="00CD225C">
      <w:pPr>
        <w:rPr>
          <w:lang w:bidi="ar-IQ"/>
        </w:rPr>
      </w:pPr>
    </w:p>
    <w:sectPr w:rsidR="00A732B9" w:rsidRPr="00CD225C" w:rsidSect="00CD225C">
      <w:headerReference w:type="default" r:id="rId11"/>
      <w:footerReference w:type="default" r:id="rId12"/>
      <w:pgSz w:w="12240" w:h="15840"/>
      <w:pgMar w:top="1135" w:right="1440" w:bottom="1440" w:left="1440" w:header="720" w:footer="720" w:gutter="0"/>
      <w:pgNumType w:start="1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C57" w:rsidRDefault="00622C57" w:rsidP="00B7581F">
      <w:pPr>
        <w:spacing w:after="0" w:line="240" w:lineRule="auto"/>
      </w:pPr>
      <w:r>
        <w:separator/>
      </w:r>
    </w:p>
  </w:endnote>
  <w:endnote w:type="continuationSeparator" w:id="0">
    <w:p w:rsidR="00622C57" w:rsidRDefault="00622C57"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7BFB458E" wp14:editId="71A84FF2">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C57" w:rsidRDefault="00622C57" w:rsidP="00B7581F">
      <w:pPr>
        <w:spacing w:after="0" w:line="240" w:lineRule="auto"/>
      </w:pPr>
      <w:r>
        <w:separator/>
      </w:r>
    </w:p>
  </w:footnote>
  <w:footnote w:type="continuationSeparator" w:id="0">
    <w:p w:rsidR="00622C57" w:rsidRDefault="00622C57" w:rsidP="00B7581F">
      <w:pPr>
        <w:spacing w:after="0" w:line="240" w:lineRule="auto"/>
      </w:pPr>
      <w:r>
        <w:continuationSeparator/>
      </w:r>
    </w:p>
  </w:footnote>
  <w:footnote w:id="1">
    <w:p w:rsidR="00CD225C" w:rsidRDefault="00CD225C" w:rsidP="00CD225C">
      <w:pPr>
        <w:pStyle w:val="FootnoteText"/>
        <w:rPr>
          <w:lang w:bidi="ar-IQ"/>
        </w:rPr>
      </w:pPr>
      <w:r>
        <w:rPr>
          <w:rStyle w:val="FootnoteReference"/>
        </w:rPr>
        <w:sym w:font="Symbol" w:char="F02A"/>
      </w:r>
      <w:r>
        <w:rPr>
          <w:rtl/>
        </w:rPr>
        <w:t xml:space="preserve"> ملحق رقم (3) يوضح أسماء الخبراء .</w:t>
      </w:r>
    </w:p>
  </w:footnote>
  <w:footnote w:id="2">
    <w:p w:rsidR="00CD225C" w:rsidRDefault="00CD225C" w:rsidP="00CD225C">
      <w:pPr>
        <w:pStyle w:val="FootnoteText"/>
        <w:rPr>
          <w:rtl/>
        </w:rPr>
      </w:pPr>
      <w:r>
        <w:rPr>
          <w:rStyle w:val="FootnoteReference"/>
        </w:rPr>
        <w:sym w:font="Symbol" w:char="F02A"/>
      </w:r>
      <w:r>
        <w:rPr>
          <w:rtl/>
        </w:rPr>
        <w:t xml:space="preserve"> الملحق رقم (3) يوضح أسماء الخبراء .</w:t>
      </w:r>
    </w:p>
  </w:footnote>
  <w:footnote w:id="3">
    <w:p w:rsidR="00CD225C" w:rsidRDefault="00CD225C" w:rsidP="00CD225C">
      <w:pPr>
        <w:pStyle w:val="FootnoteText"/>
      </w:pPr>
      <w:r>
        <w:rPr>
          <w:rStyle w:val="FootnoteReference"/>
        </w:rPr>
        <w:sym w:font="Symbol" w:char="F02A"/>
      </w:r>
      <w:r>
        <w:rPr>
          <w:rtl/>
        </w:rPr>
        <w:t xml:space="preserve"> ملحق رقم ( 3) اسماء الخبراء .</w:t>
      </w:r>
    </w:p>
  </w:footnote>
  <w:footnote w:id="4">
    <w:p w:rsidR="00CD225C" w:rsidRDefault="00CD225C" w:rsidP="00CD225C">
      <w:pPr>
        <w:pStyle w:val="FootnoteText"/>
        <w:rPr>
          <w:rtl/>
          <w:lang w:bidi="ar-IQ"/>
        </w:rPr>
      </w:pPr>
      <w:r>
        <w:rPr>
          <w:rStyle w:val="FootnoteReference"/>
        </w:rPr>
        <w:sym w:font="Symbol" w:char="F02A"/>
      </w:r>
      <w:r>
        <w:rPr>
          <w:rtl/>
        </w:rPr>
        <w:t xml:space="preserve"> </w:t>
      </w:r>
      <w:r>
        <w:rPr>
          <w:rtl/>
          <w:lang w:bidi="ar-IQ"/>
        </w:rPr>
        <w:t xml:space="preserve">ملحق رقم (4) فريق العمل المساعد .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25"/>
          <w:gridCol w:w="2290"/>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622C57" w:rsidRPr="00622C57">
          <w:rPr>
            <w:rFonts w:cs="Calibri"/>
            <w:noProof/>
            <w:lang w:val="ar-SA"/>
          </w:rPr>
          <w:t>193</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500979"/>
    <w:multiLevelType w:val="hybridMultilevel"/>
    <w:tmpl w:val="BB1CC6EA"/>
    <w:lvl w:ilvl="0" w:tplc="5472059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C62DD"/>
    <w:multiLevelType w:val="hybridMultilevel"/>
    <w:tmpl w:val="370069BE"/>
    <w:lvl w:ilvl="0" w:tplc="222697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67814CA"/>
    <w:multiLevelType w:val="multilevel"/>
    <w:tmpl w:val="8B3AC45A"/>
    <w:lvl w:ilvl="0">
      <w:start w:val="3"/>
      <w:numFmt w:val="decimal"/>
      <w:lvlText w:val="%1"/>
      <w:lvlJc w:val="left"/>
      <w:pPr>
        <w:ind w:left="510" w:hanging="510"/>
      </w:pPr>
    </w:lvl>
    <w:lvl w:ilvl="1">
      <w:start w:val="8"/>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8">
    <w:nsid w:val="26AA0D6A"/>
    <w:multiLevelType w:val="hybridMultilevel"/>
    <w:tmpl w:val="7B3E967E"/>
    <w:lvl w:ilvl="0" w:tplc="A644FA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A680E3A"/>
    <w:multiLevelType w:val="hybridMultilevel"/>
    <w:tmpl w:val="82C68AEC"/>
    <w:lvl w:ilvl="0" w:tplc="0D28F430">
      <w:start w:val="1"/>
      <w:numFmt w:val="decimal"/>
      <w:lvlText w:val="%1-"/>
      <w:lvlJc w:val="left"/>
      <w:pPr>
        <w:ind w:left="600" w:hanging="360"/>
      </w:pPr>
    </w:lvl>
    <w:lvl w:ilvl="1" w:tplc="04090019">
      <w:start w:val="1"/>
      <w:numFmt w:val="lowerLetter"/>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0">
    <w:nsid w:val="323733AD"/>
    <w:multiLevelType w:val="hybridMultilevel"/>
    <w:tmpl w:val="B04E3BFE"/>
    <w:lvl w:ilvl="0" w:tplc="85D0E4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C4570CB"/>
    <w:multiLevelType w:val="hybridMultilevel"/>
    <w:tmpl w:val="1A42D2F2"/>
    <w:lvl w:ilvl="0" w:tplc="E330231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D2C0F3F"/>
    <w:multiLevelType w:val="hybridMultilevel"/>
    <w:tmpl w:val="187CB074"/>
    <w:lvl w:ilvl="0" w:tplc="04090009">
      <w:start w:val="1"/>
      <w:numFmt w:val="bullet"/>
      <w:lvlText w:val=""/>
      <w:lvlJc w:val="left"/>
      <w:pPr>
        <w:ind w:left="2040" w:hanging="360"/>
      </w:pPr>
      <w:rPr>
        <w:rFonts w:ascii="Wingdings" w:hAnsi="Wingdings" w:hint="default"/>
      </w:rPr>
    </w:lvl>
    <w:lvl w:ilvl="1" w:tplc="04090003">
      <w:start w:val="1"/>
      <w:numFmt w:val="bullet"/>
      <w:lvlText w:val="o"/>
      <w:lvlJc w:val="left"/>
      <w:pPr>
        <w:ind w:left="2760" w:hanging="360"/>
      </w:pPr>
      <w:rPr>
        <w:rFonts w:ascii="Courier New" w:hAnsi="Courier New" w:cs="Courier New" w:hint="default"/>
      </w:rPr>
    </w:lvl>
    <w:lvl w:ilvl="2" w:tplc="04090005">
      <w:start w:val="1"/>
      <w:numFmt w:val="bullet"/>
      <w:lvlText w:val=""/>
      <w:lvlJc w:val="left"/>
      <w:pPr>
        <w:ind w:left="3480" w:hanging="360"/>
      </w:pPr>
      <w:rPr>
        <w:rFonts w:ascii="Wingdings" w:hAnsi="Wingdings" w:hint="default"/>
      </w:rPr>
    </w:lvl>
    <w:lvl w:ilvl="3" w:tplc="04090001">
      <w:start w:val="1"/>
      <w:numFmt w:val="bullet"/>
      <w:lvlText w:val=""/>
      <w:lvlJc w:val="left"/>
      <w:pPr>
        <w:ind w:left="4200" w:hanging="360"/>
      </w:pPr>
      <w:rPr>
        <w:rFonts w:ascii="Symbol" w:hAnsi="Symbol" w:hint="default"/>
      </w:rPr>
    </w:lvl>
    <w:lvl w:ilvl="4" w:tplc="04090003">
      <w:start w:val="1"/>
      <w:numFmt w:val="bullet"/>
      <w:lvlText w:val="o"/>
      <w:lvlJc w:val="left"/>
      <w:pPr>
        <w:ind w:left="4920" w:hanging="360"/>
      </w:pPr>
      <w:rPr>
        <w:rFonts w:ascii="Courier New" w:hAnsi="Courier New" w:cs="Courier New" w:hint="default"/>
      </w:rPr>
    </w:lvl>
    <w:lvl w:ilvl="5" w:tplc="04090005">
      <w:start w:val="1"/>
      <w:numFmt w:val="bullet"/>
      <w:lvlText w:val=""/>
      <w:lvlJc w:val="left"/>
      <w:pPr>
        <w:ind w:left="5640" w:hanging="360"/>
      </w:pPr>
      <w:rPr>
        <w:rFonts w:ascii="Wingdings" w:hAnsi="Wingdings" w:hint="default"/>
      </w:rPr>
    </w:lvl>
    <w:lvl w:ilvl="6" w:tplc="04090001">
      <w:start w:val="1"/>
      <w:numFmt w:val="bullet"/>
      <w:lvlText w:val=""/>
      <w:lvlJc w:val="left"/>
      <w:pPr>
        <w:ind w:left="6360" w:hanging="360"/>
      </w:pPr>
      <w:rPr>
        <w:rFonts w:ascii="Symbol" w:hAnsi="Symbol" w:hint="default"/>
      </w:rPr>
    </w:lvl>
    <w:lvl w:ilvl="7" w:tplc="04090003">
      <w:start w:val="1"/>
      <w:numFmt w:val="bullet"/>
      <w:lvlText w:val="o"/>
      <w:lvlJc w:val="left"/>
      <w:pPr>
        <w:ind w:left="7080" w:hanging="360"/>
      </w:pPr>
      <w:rPr>
        <w:rFonts w:ascii="Courier New" w:hAnsi="Courier New" w:cs="Courier New" w:hint="default"/>
      </w:rPr>
    </w:lvl>
    <w:lvl w:ilvl="8" w:tplc="04090005">
      <w:start w:val="1"/>
      <w:numFmt w:val="bullet"/>
      <w:lvlText w:val=""/>
      <w:lvlJc w:val="left"/>
      <w:pPr>
        <w:ind w:left="7800" w:hanging="360"/>
      </w:pPr>
      <w:rPr>
        <w:rFonts w:ascii="Wingdings" w:hAnsi="Wingdings" w:hint="default"/>
      </w:rPr>
    </w:lvl>
  </w:abstractNum>
  <w:abstractNum w:abstractNumId="13">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AA55CDB"/>
    <w:multiLevelType w:val="hybridMultilevel"/>
    <w:tmpl w:val="1DCC6448"/>
    <w:lvl w:ilvl="0" w:tplc="03042FE8">
      <w:start w:val="1"/>
      <w:numFmt w:val="decimal"/>
      <w:lvlText w:val="%1-"/>
      <w:lvlJc w:val="left"/>
      <w:pPr>
        <w:ind w:left="870" w:hanging="360"/>
      </w:p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15">
    <w:nsid w:val="59084D33"/>
    <w:multiLevelType w:val="hybridMultilevel"/>
    <w:tmpl w:val="1DCC6448"/>
    <w:lvl w:ilvl="0" w:tplc="03042FE8">
      <w:start w:val="1"/>
      <w:numFmt w:val="decimal"/>
      <w:lvlText w:val="%1-"/>
      <w:lvlJc w:val="left"/>
      <w:pPr>
        <w:ind w:left="870" w:hanging="360"/>
      </w:pPr>
    </w:lvl>
    <w:lvl w:ilvl="1" w:tplc="04090019">
      <w:start w:val="1"/>
      <w:numFmt w:val="lowerLetter"/>
      <w:lvlText w:val="%2."/>
      <w:lvlJc w:val="lef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16">
    <w:nsid w:val="5C353789"/>
    <w:multiLevelType w:val="hybridMultilevel"/>
    <w:tmpl w:val="8880154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CD23ED1"/>
    <w:multiLevelType w:val="hybridMultilevel"/>
    <w:tmpl w:val="30267632"/>
    <w:lvl w:ilvl="0" w:tplc="04090009">
      <w:start w:val="1"/>
      <w:numFmt w:val="bullet"/>
      <w:lvlText w:val=""/>
      <w:lvlJc w:val="left"/>
      <w:pPr>
        <w:ind w:left="1930" w:hanging="360"/>
      </w:pPr>
      <w:rPr>
        <w:rFonts w:ascii="Wingdings" w:hAnsi="Wingdings" w:hint="default"/>
      </w:rPr>
    </w:lvl>
    <w:lvl w:ilvl="1" w:tplc="04090003">
      <w:start w:val="1"/>
      <w:numFmt w:val="bullet"/>
      <w:lvlText w:val="o"/>
      <w:lvlJc w:val="left"/>
      <w:pPr>
        <w:ind w:left="2650" w:hanging="360"/>
      </w:pPr>
      <w:rPr>
        <w:rFonts w:ascii="Courier New" w:hAnsi="Courier New" w:cs="Courier New" w:hint="default"/>
      </w:rPr>
    </w:lvl>
    <w:lvl w:ilvl="2" w:tplc="04090005">
      <w:start w:val="1"/>
      <w:numFmt w:val="bullet"/>
      <w:lvlText w:val=""/>
      <w:lvlJc w:val="left"/>
      <w:pPr>
        <w:ind w:left="3370" w:hanging="360"/>
      </w:pPr>
      <w:rPr>
        <w:rFonts w:ascii="Wingdings" w:hAnsi="Wingdings" w:hint="default"/>
      </w:rPr>
    </w:lvl>
    <w:lvl w:ilvl="3" w:tplc="04090001">
      <w:start w:val="1"/>
      <w:numFmt w:val="bullet"/>
      <w:lvlText w:val=""/>
      <w:lvlJc w:val="left"/>
      <w:pPr>
        <w:ind w:left="4090" w:hanging="360"/>
      </w:pPr>
      <w:rPr>
        <w:rFonts w:ascii="Symbol" w:hAnsi="Symbol" w:hint="default"/>
      </w:rPr>
    </w:lvl>
    <w:lvl w:ilvl="4" w:tplc="04090003">
      <w:start w:val="1"/>
      <w:numFmt w:val="bullet"/>
      <w:lvlText w:val="o"/>
      <w:lvlJc w:val="left"/>
      <w:pPr>
        <w:ind w:left="4810" w:hanging="360"/>
      </w:pPr>
      <w:rPr>
        <w:rFonts w:ascii="Courier New" w:hAnsi="Courier New" w:cs="Courier New" w:hint="default"/>
      </w:rPr>
    </w:lvl>
    <w:lvl w:ilvl="5" w:tplc="04090005">
      <w:start w:val="1"/>
      <w:numFmt w:val="bullet"/>
      <w:lvlText w:val=""/>
      <w:lvlJc w:val="left"/>
      <w:pPr>
        <w:ind w:left="5530" w:hanging="360"/>
      </w:pPr>
      <w:rPr>
        <w:rFonts w:ascii="Wingdings" w:hAnsi="Wingdings" w:hint="default"/>
      </w:rPr>
    </w:lvl>
    <w:lvl w:ilvl="6" w:tplc="04090001">
      <w:start w:val="1"/>
      <w:numFmt w:val="bullet"/>
      <w:lvlText w:val=""/>
      <w:lvlJc w:val="left"/>
      <w:pPr>
        <w:ind w:left="6250" w:hanging="360"/>
      </w:pPr>
      <w:rPr>
        <w:rFonts w:ascii="Symbol" w:hAnsi="Symbol" w:hint="default"/>
      </w:rPr>
    </w:lvl>
    <w:lvl w:ilvl="7" w:tplc="04090003">
      <w:start w:val="1"/>
      <w:numFmt w:val="bullet"/>
      <w:lvlText w:val="o"/>
      <w:lvlJc w:val="left"/>
      <w:pPr>
        <w:ind w:left="6970" w:hanging="360"/>
      </w:pPr>
      <w:rPr>
        <w:rFonts w:ascii="Courier New" w:hAnsi="Courier New" w:cs="Courier New" w:hint="default"/>
      </w:rPr>
    </w:lvl>
    <w:lvl w:ilvl="8" w:tplc="04090005">
      <w:start w:val="1"/>
      <w:numFmt w:val="bullet"/>
      <w:lvlText w:val=""/>
      <w:lvlJc w:val="left"/>
      <w:pPr>
        <w:ind w:left="7690" w:hanging="360"/>
      </w:pPr>
      <w:rPr>
        <w:rFonts w:ascii="Wingdings" w:hAnsi="Wingdings" w:hint="default"/>
      </w:rPr>
    </w:lvl>
  </w:abstractNum>
  <w:abstractNum w:abstractNumId="18">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9">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9"/>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5015F"/>
    <w:rsid w:val="004521EE"/>
    <w:rsid w:val="004611AF"/>
    <w:rsid w:val="00480A0E"/>
    <w:rsid w:val="005063F6"/>
    <w:rsid w:val="00533719"/>
    <w:rsid w:val="00541C4E"/>
    <w:rsid w:val="0054431C"/>
    <w:rsid w:val="00545507"/>
    <w:rsid w:val="0056625A"/>
    <w:rsid w:val="005A39D5"/>
    <w:rsid w:val="0060773E"/>
    <w:rsid w:val="00622C57"/>
    <w:rsid w:val="0066132F"/>
    <w:rsid w:val="00684A21"/>
    <w:rsid w:val="006F39B0"/>
    <w:rsid w:val="00726C10"/>
    <w:rsid w:val="00742DB9"/>
    <w:rsid w:val="007674DE"/>
    <w:rsid w:val="007766DD"/>
    <w:rsid w:val="00787605"/>
    <w:rsid w:val="00793EC9"/>
    <w:rsid w:val="00853B85"/>
    <w:rsid w:val="0088231D"/>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B42177"/>
    <w:rsid w:val="00B7581F"/>
    <w:rsid w:val="00B77126"/>
    <w:rsid w:val="00B9023F"/>
    <w:rsid w:val="00B91A49"/>
    <w:rsid w:val="00B973B4"/>
    <w:rsid w:val="00BD1C47"/>
    <w:rsid w:val="00BD5AD1"/>
    <w:rsid w:val="00BE22FB"/>
    <w:rsid w:val="00C0436E"/>
    <w:rsid w:val="00C1028C"/>
    <w:rsid w:val="00C6347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7F04"/>
    <w:rsid w:val="00F27E0D"/>
    <w:rsid w:val="00F46193"/>
    <w:rsid w:val="00F53AE0"/>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21"/>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6"/>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20"/>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19"/>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21"/>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6"/>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20"/>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19"/>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alaa.let.33@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A2B139-1846-47DD-87FE-6DAAC1F9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4280</Words>
  <Characters>24399</Characters>
  <Application>Microsoft Office Word</Application>
  <DocSecurity>0</DocSecurity>
  <Lines>203</Lines>
  <Paragraphs>57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2022-08-29T08:28:00Z</dcterms:created>
  <dcterms:modified xsi:type="dcterms:W3CDTF">2022-08-29T08:28:00Z</dcterms:modified>
</cp:coreProperties>
</file>